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0956" w14:textId="77777777" w:rsidR="009F7D6C" w:rsidRPr="00282B33" w:rsidRDefault="004F0AC4">
      <w:pPr>
        <w:pStyle w:val="a4"/>
        <w:spacing w:after="1600"/>
        <w:ind w:firstLine="0"/>
        <w:jc w:val="center"/>
        <w:rPr>
          <w:b/>
          <w:bCs/>
        </w:rPr>
      </w:pPr>
      <w:r w:rsidRPr="00282B33">
        <w:rPr>
          <w:b/>
          <w:bCs/>
        </w:rPr>
        <w:t>МІНІСТЕРСТВО ОБОРОНИ УКРАЇНИ</w:t>
      </w:r>
      <w:r w:rsidRPr="00282B33">
        <w:rPr>
          <w:b/>
          <w:bCs/>
        </w:rPr>
        <w:br/>
        <w:t>ВІЙСЬКОВА АКАДЕМІЯ (м. Одеса)</w:t>
      </w:r>
    </w:p>
    <w:p w14:paraId="4144E0E3" w14:textId="77777777" w:rsidR="00550D7E" w:rsidRPr="00282B33" w:rsidRDefault="00550D7E" w:rsidP="00550D7E">
      <w:pPr>
        <w:pStyle w:val="a4"/>
        <w:ind w:firstLine="0"/>
        <w:jc w:val="center"/>
      </w:pPr>
    </w:p>
    <w:p w14:paraId="0A744A98" w14:textId="77777777" w:rsidR="009F7D6C" w:rsidRPr="00282B33" w:rsidRDefault="009F7D6C">
      <w:pPr>
        <w:jc w:val="right"/>
        <w:rPr>
          <w:sz w:val="2"/>
          <w:szCs w:val="2"/>
        </w:rPr>
      </w:pPr>
    </w:p>
    <w:p w14:paraId="2A5E72CD" w14:textId="77777777" w:rsidR="009F7D6C" w:rsidRPr="00282B33" w:rsidRDefault="009F7D6C">
      <w:pPr>
        <w:spacing w:after="1299" w:line="1" w:lineRule="exact"/>
      </w:pPr>
    </w:p>
    <w:p w14:paraId="0466E430" w14:textId="77777777" w:rsidR="00550D7E" w:rsidRPr="00282B33" w:rsidRDefault="00550D7E">
      <w:pPr>
        <w:pStyle w:val="Heading10"/>
        <w:keepNext/>
        <w:keepLines/>
        <w:spacing w:after="0"/>
      </w:pPr>
      <w:bookmarkStart w:id="0" w:name="bookmark0"/>
    </w:p>
    <w:p w14:paraId="7A4CC460" w14:textId="77777777" w:rsidR="00550D7E" w:rsidRPr="00282B33" w:rsidRDefault="00550D7E">
      <w:pPr>
        <w:pStyle w:val="Heading10"/>
        <w:keepNext/>
        <w:keepLines/>
        <w:spacing w:after="0"/>
      </w:pPr>
    </w:p>
    <w:p w14:paraId="6E1686E4" w14:textId="77777777" w:rsidR="00550D7E" w:rsidRPr="00282B33" w:rsidRDefault="00550D7E" w:rsidP="00A81E02">
      <w:pPr>
        <w:pStyle w:val="Heading10"/>
        <w:keepNext/>
        <w:keepLines/>
        <w:spacing w:after="0"/>
        <w:ind w:hanging="284"/>
      </w:pPr>
    </w:p>
    <w:p w14:paraId="7141C7F2" w14:textId="77777777" w:rsidR="009F7D6C" w:rsidRPr="00282B33" w:rsidRDefault="004F0AC4" w:rsidP="00A81E02">
      <w:pPr>
        <w:pStyle w:val="Heading10"/>
        <w:keepNext/>
        <w:keepLines/>
        <w:spacing w:after="0"/>
        <w:ind w:hanging="284"/>
        <w:rPr>
          <w:sz w:val="38"/>
          <w:szCs w:val="38"/>
        </w:rPr>
      </w:pPr>
      <w:r w:rsidRPr="00282B33">
        <w:rPr>
          <w:sz w:val="38"/>
          <w:szCs w:val="38"/>
        </w:rPr>
        <w:t>ПОЛОЖЕННЯ</w:t>
      </w:r>
      <w:bookmarkEnd w:id="0"/>
    </w:p>
    <w:p w14:paraId="3156EE41" w14:textId="77777777" w:rsidR="002E7703" w:rsidRPr="00282B33" w:rsidRDefault="004F0AC4" w:rsidP="00A81E02">
      <w:pPr>
        <w:pStyle w:val="Heading10"/>
        <w:keepNext/>
        <w:keepLines/>
        <w:spacing w:after="0"/>
        <w:ind w:hanging="284"/>
        <w:rPr>
          <w:sz w:val="38"/>
          <w:szCs w:val="38"/>
        </w:rPr>
      </w:pPr>
      <w:bookmarkStart w:id="1" w:name="bookmark2"/>
      <w:r w:rsidRPr="00282B33">
        <w:rPr>
          <w:sz w:val="38"/>
          <w:szCs w:val="38"/>
        </w:rPr>
        <w:t xml:space="preserve">про </w:t>
      </w:r>
      <w:r w:rsidR="002E7703" w:rsidRPr="00282B33">
        <w:rPr>
          <w:sz w:val="38"/>
          <w:szCs w:val="38"/>
        </w:rPr>
        <w:t xml:space="preserve">порядок реалізації здобувачами вищої освіти </w:t>
      </w:r>
    </w:p>
    <w:p w14:paraId="3E076D08" w14:textId="6CA5CD45" w:rsidR="00FE5564" w:rsidRPr="00282B33" w:rsidRDefault="004F0AC4" w:rsidP="00A81E02">
      <w:pPr>
        <w:pStyle w:val="Heading10"/>
        <w:keepNext/>
        <w:keepLines/>
        <w:spacing w:after="0"/>
        <w:ind w:hanging="284"/>
        <w:rPr>
          <w:sz w:val="38"/>
          <w:szCs w:val="38"/>
        </w:rPr>
      </w:pPr>
      <w:r w:rsidRPr="00282B33">
        <w:rPr>
          <w:sz w:val="38"/>
          <w:szCs w:val="38"/>
        </w:rPr>
        <w:t>Військової академії</w:t>
      </w:r>
      <w:r w:rsidR="00FE5564" w:rsidRPr="00282B33">
        <w:rPr>
          <w:sz w:val="38"/>
          <w:szCs w:val="38"/>
        </w:rPr>
        <w:t xml:space="preserve"> </w:t>
      </w:r>
      <w:r w:rsidRPr="00282B33">
        <w:rPr>
          <w:sz w:val="38"/>
          <w:szCs w:val="38"/>
        </w:rPr>
        <w:t xml:space="preserve">(м. Одеса) </w:t>
      </w:r>
      <w:r w:rsidR="002E7703" w:rsidRPr="00282B33">
        <w:rPr>
          <w:sz w:val="38"/>
          <w:szCs w:val="38"/>
        </w:rPr>
        <w:t>права на вільний</w:t>
      </w:r>
    </w:p>
    <w:p w14:paraId="3DEE944A" w14:textId="42402C6D" w:rsidR="009F7D6C" w:rsidRPr="00282B33" w:rsidRDefault="004F0AC4" w:rsidP="00A81E02">
      <w:pPr>
        <w:pStyle w:val="Heading10"/>
        <w:keepNext/>
        <w:keepLines/>
        <w:ind w:hanging="284"/>
        <w:rPr>
          <w:sz w:val="38"/>
          <w:szCs w:val="38"/>
        </w:rPr>
      </w:pPr>
      <w:r w:rsidRPr="00282B33">
        <w:rPr>
          <w:sz w:val="38"/>
          <w:szCs w:val="38"/>
        </w:rPr>
        <w:t>вибір навчальних дисциплін</w:t>
      </w:r>
      <w:bookmarkEnd w:id="1"/>
    </w:p>
    <w:p w14:paraId="04BBA032" w14:textId="77777777" w:rsidR="00550D7E" w:rsidRPr="00282B33" w:rsidRDefault="00550D7E" w:rsidP="00550D7E">
      <w:pPr>
        <w:pStyle w:val="a4"/>
        <w:ind w:left="2880" w:firstLine="720"/>
      </w:pPr>
    </w:p>
    <w:p w14:paraId="2CFD5251" w14:textId="77777777" w:rsidR="00550D7E" w:rsidRPr="00282B33" w:rsidRDefault="00550D7E" w:rsidP="00550D7E">
      <w:pPr>
        <w:pStyle w:val="a4"/>
        <w:ind w:left="2880" w:firstLine="720"/>
      </w:pPr>
    </w:p>
    <w:p w14:paraId="0D4BB117" w14:textId="77777777" w:rsidR="00550D7E" w:rsidRPr="00282B33" w:rsidRDefault="00550D7E" w:rsidP="00550D7E">
      <w:pPr>
        <w:pStyle w:val="a4"/>
        <w:ind w:left="2880" w:firstLine="720"/>
      </w:pPr>
    </w:p>
    <w:p w14:paraId="2BD573A8" w14:textId="77777777" w:rsidR="0005743B" w:rsidRPr="00282B33" w:rsidRDefault="0005743B" w:rsidP="00550D7E">
      <w:pPr>
        <w:pStyle w:val="a4"/>
        <w:ind w:left="2880" w:firstLine="720"/>
      </w:pPr>
    </w:p>
    <w:p w14:paraId="36C2C5A1" w14:textId="77777777" w:rsidR="00550D7E" w:rsidRPr="00282B33" w:rsidRDefault="00550D7E" w:rsidP="00550D7E">
      <w:pPr>
        <w:pStyle w:val="a4"/>
        <w:ind w:left="2880" w:firstLine="720"/>
      </w:pPr>
    </w:p>
    <w:p w14:paraId="692483E8" w14:textId="77777777" w:rsidR="00550D7E" w:rsidRPr="00282B33" w:rsidRDefault="00550D7E" w:rsidP="00550D7E">
      <w:pPr>
        <w:pStyle w:val="a4"/>
        <w:ind w:left="2880" w:firstLine="720"/>
      </w:pPr>
    </w:p>
    <w:p w14:paraId="38E553FE" w14:textId="77777777" w:rsidR="00550D7E" w:rsidRPr="00282B33" w:rsidRDefault="00550D7E" w:rsidP="00550D7E">
      <w:pPr>
        <w:pStyle w:val="a4"/>
        <w:ind w:left="2880" w:firstLine="720"/>
      </w:pPr>
    </w:p>
    <w:p w14:paraId="50D402A7" w14:textId="77777777" w:rsidR="00DE7A5A" w:rsidRPr="00282B33" w:rsidRDefault="00DE7A5A" w:rsidP="00DE7A5A">
      <w:pPr>
        <w:pStyle w:val="a4"/>
        <w:ind w:left="2880" w:firstLine="664"/>
      </w:pPr>
    </w:p>
    <w:p w14:paraId="7076902A" w14:textId="77777777" w:rsidR="00DE7A5A" w:rsidRPr="00282B33" w:rsidRDefault="00DE7A5A" w:rsidP="00DE7A5A">
      <w:pPr>
        <w:pStyle w:val="a4"/>
        <w:ind w:left="2880" w:firstLine="664"/>
      </w:pPr>
    </w:p>
    <w:p w14:paraId="0F8590C0" w14:textId="77777777" w:rsidR="00DE7A5A" w:rsidRPr="00282B33" w:rsidRDefault="00DE7A5A" w:rsidP="00DE7A5A">
      <w:pPr>
        <w:pStyle w:val="a4"/>
        <w:ind w:left="2880" w:firstLine="664"/>
      </w:pPr>
    </w:p>
    <w:p w14:paraId="120EC209" w14:textId="77777777" w:rsidR="00DE7A5A" w:rsidRPr="00282B33" w:rsidRDefault="00DE7A5A" w:rsidP="00DE7A5A">
      <w:pPr>
        <w:pStyle w:val="a4"/>
        <w:ind w:left="2880" w:firstLine="664"/>
      </w:pPr>
    </w:p>
    <w:p w14:paraId="5B369428" w14:textId="77777777" w:rsidR="00DE7A5A" w:rsidRPr="00282B33" w:rsidRDefault="00DE7A5A" w:rsidP="00DE7A5A">
      <w:pPr>
        <w:pStyle w:val="a4"/>
        <w:ind w:left="2880" w:firstLine="664"/>
      </w:pPr>
    </w:p>
    <w:p w14:paraId="57DEA7E8" w14:textId="77777777" w:rsidR="00DE7A5A" w:rsidRPr="00282B33" w:rsidRDefault="00DE7A5A" w:rsidP="00DE7A5A">
      <w:pPr>
        <w:pStyle w:val="a4"/>
        <w:ind w:left="2880" w:firstLine="664"/>
      </w:pPr>
    </w:p>
    <w:p w14:paraId="13DC6645" w14:textId="77777777" w:rsidR="00DE7A5A" w:rsidRPr="00282B33" w:rsidRDefault="00DE7A5A" w:rsidP="00DE7A5A">
      <w:pPr>
        <w:pStyle w:val="a4"/>
        <w:ind w:left="2880" w:firstLine="664"/>
      </w:pPr>
    </w:p>
    <w:p w14:paraId="094C29A1" w14:textId="77777777" w:rsidR="00DE7A5A" w:rsidRPr="00282B33" w:rsidRDefault="00DE7A5A" w:rsidP="00DE7A5A">
      <w:pPr>
        <w:pStyle w:val="a4"/>
        <w:ind w:left="2880" w:firstLine="664"/>
      </w:pPr>
    </w:p>
    <w:p w14:paraId="49E5C0AE" w14:textId="77777777" w:rsidR="00DE7A5A" w:rsidRPr="00282B33" w:rsidRDefault="00DE7A5A" w:rsidP="00DE7A5A">
      <w:pPr>
        <w:pStyle w:val="a4"/>
        <w:ind w:left="2880" w:hanging="2880"/>
        <w:jc w:val="center"/>
      </w:pPr>
    </w:p>
    <w:p w14:paraId="0E1DC016" w14:textId="77777777" w:rsidR="00DE7A5A" w:rsidRPr="00282B33" w:rsidRDefault="000E0EBC" w:rsidP="00DE7A5A">
      <w:pPr>
        <w:pStyle w:val="a4"/>
        <w:ind w:left="2880" w:hanging="2880"/>
        <w:jc w:val="center"/>
      </w:pPr>
      <w:r w:rsidRPr="00282B33">
        <w:t>Одеса</w:t>
      </w:r>
    </w:p>
    <w:p w14:paraId="265EBC8C" w14:textId="69365D09" w:rsidR="00DE7A5A" w:rsidRPr="00282B33" w:rsidRDefault="000E0EBC" w:rsidP="00DE7A5A">
      <w:pPr>
        <w:pStyle w:val="a4"/>
        <w:ind w:left="2835" w:hanging="2880"/>
        <w:jc w:val="center"/>
      </w:pPr>
      <w:r w:rsidRPr="00282B33">
        <w:t>202</w:t>
      </w:r>
      <w:r w:rsidR="000C2FC0" w:rsidRPr="00282B33">
        <w:t>6</w:t>
      </w:r>
    </w:p>
    <w:p w14:paraId="1B741550" w14:textId="77777777" w:rsidR="00082B3B" w:rsidRPr="00282B33" w:rsidRDefault="00082B3B" w:rsidP="00DE7A5A">
      <w:pPr>
        <w:pStyle w:val="a4"/>
        <w:ind w:left="2835" w:hanging="2880"/>
        <w:jc w:val="center"/>
      </w:pPr>
    </w:p>
    <w:p w14:paraId="5FB34F15" w14:textId="77777777" w:rsidR="00291053" w:rsidRPr="00282B33" w:rsidRDefault="00291053" w:rsidP="00291053">
      <w:pPr>
        <w:pStyle w:val="aa"/>
        <w:ind w:left="5103"/>
        <w:jc w:val="left"/>
        <w:rPr>
          <w:szCs w:val="28"/>
          <w:lang w:val="uk-UA"/>
        </w:rPr>
      </w:pPr>
      <w:r w:rsidRPr="00282B33">
        <w:rPr>
          <w:szCs w:val="28"/>
          <w:lang w:val="uk-UA"/>
        </w:rPr>
        <w:lastRenderedPageBreak/>
        <w:t>ЗАТВЕРДЖЕНО</w:t>
      </w:r>
    </w:p>
    <w:p w14:paraId="3BCD16E7" w14:textId="77777777" w:rsidR="00291053" w:rsidRPr="00282B33" w:rsidRDefault="00291053" w:rsidP="00291053">
      <w:pPr>
        <w:pStyle w:val="aa"/>
        <w:ind w:left="5103"/>
        <w:jc w:val="left"/>
        <w:rPr>
          <w:szCs w:val="28"/>
          <w:lang w:val="uk-UA"/>
        </w:rPr>
      </w:pPr>
      <w:r w:rsidRPr="00282B33">
        <w:rPr>
          <w:szCs w:val="28"/>
          <w:lang w:val="uk-UA"/>
        </w:rPr>
        <w:t xml:space="preserve">Наказ </w:t>
      </w:r>
      <w:r w:rsidR="00DE7A5A" w:rsidRPr="00282B33">
        <w:rPr>
          <w:szCs w:val="28"/>
          <w:lang w:val="uk-UA"/>
        </w:rPr>
        <w:t xml:space="preserve">начальника </w:t>
      </w:r>
    </w:p>
    <w:p w14:paraId="0E4D0330" w14:textId="7C5DF6AC" w:rsidR="00DE7A5A" w:rsidRPr="00282B33" w:rsidRDefault="00DE7A5A" w:rsidP="00291053">
      <w:pPr>
        <w:pStyle w:val="aa"/>
        <w:ind w:left="5103"/>
        <w:jc w:val="left"/>
        <w:rPr>
          <w:szCs w:val="28"/>
          <w:lang w:val="uk-UA"/>
        </w:rPr>
      </w:pPr>
      <w:r w:rsidRPr="00282B33">
        <w:rPr>
          <w:szCs w:val="28"/>
          <w:lang w:val="uk-UA"/>
        </w:rPr>
        <w:t>Військової академії (м. Одеса)</w:t>
      </w:r>
    </w:p>
    <w:p w14:paraId="3B80073A" w14:textId="31C0CF2F" w:rsidR="00DE7A5A" w:rsidRPr="00282B33" w:rsidRDefault="00DE7A5A" w:rsidP="00291053">
      <w:pPr>
        <w:pStyle w:val="11"/>
        <w:widowControl w:val="0"/>
        <w:numPr>
          <w:ilvl w:val="0"/>
          <w:numId w:val="5"/>
        </w:numPr>
        <w:tabs>
          <w:tab w:val="clear" w:pos="0"/>
        </w:tabs>
        <w:ind w:left="5103"/>
        <w:jc w:val="both"/>
        <w:rPr>
          <w:sz w:val="28"/>
          <w:szCs w:val="28"/>
          <w:lang w:val="uk-UA"/>
        </w:rPr>
      </w:pPr>
      <w:r w:rsidRPr="00282B33">
        <w:rPr>
          <w:sz w:val="28"/>
          <w:szCs w:val="28"/>
          <w:lang w:val="uk-UA"/>
        </w:rPr>
        <w:t xml:space="preserve">від </w:t>
      </w:r>
      <w:r w:rsidRPr="00282B33">
        <w:rPr>
          <w:spacing w:val="-2"/>
          <w:sz w:val="28"/>
          <w:szCs w:val="28"/>
          <w:lang w:val="uk-UA"/>
        </w:rPr>
        <w:t>“</w:t>
      </w:r>
      <w:r w:rsidRPr="00282B33">
        <w:rPr>
          <w:sz w:val="28"/>
          <w:szCs w:val="28"/>
          <w:lang w:val="uk-UA"/>
        </w:rPr>
        <w:t>___</w:t>
      </w:r>
      <w:r w:rsidRPr="00282B33">
        <w:rPr>
          <w:spacing w:val="-2"/>
          <w:sz w:val="28"/>
          <w:szCs w:val="28"/>
          <w:lang w:val="uk-UA"/>
        </w:rPr>
        <w:t>”</w:t>
      </w:r>
      <w:r w:rsidRPr="00282B33">
        <w:rPr>
          <w:sz w:val="28"/>
          <w:szCs w:val="28"/>
          <w:lang w:val="uk-UA"/>
        </w:rPr>
        <w:t>_________ 202</w:t>
      </w:r>
      <w:r w:rsidR="000C2FC0" w:rsidRPr="00282B33">
        <w:rPr>
          <w:sz w:val="28"/>
          <w:szCs w:val="28"/>
          <w:lang w:val="uk-UA"/>
        </w:rPr>
        <w:t>6</w:t>
      </w:r>
      <w:r w:rsidRPr="00282B33">
        <w:rPr>
          <w:sz w:val="28"/>
          <w:szCs w:val="28"/>
          <w:lang w:val="uk-UA"/>
        </w:rPr>
        <w:t xml:space="preserve"> р. № ___</w:t>
      </w:r>
    </w:p>
    <w:p w14:paraId="39A21E27" w14:textId="77777777" w:rsidR="00DE7A5A" w:rsidRPr="00282B33" w:rsidRDefault="00DE7A5A" w:rsidP="00DE7A5A">
      <w:pPr>
        <w:pStyle w:val="11"/>
        <w:widowControl w:val="0"/>
        <w:numPr>
          <w:ilvl w:val="0"/>
          <w:numId w:val="5"/>
        </w:numPr>
        <w:tabs>
          <w:tab w:val="clear" w:pos="0"/>
        </w:tabs>
        <w:ind w:left="5103"/>
        <w:jc w:val="both"/>
        <w:rPr>
          <w:lang w:val="uk-UA"/>
        </w:rPr>
      </w:pPr>
    </w:p>
    <w:p w14:paraId="1B6B8F18" w14:textId="77777777" w:rsidR="00DE7A5A" w:rsidRPr="00282B33" w:rsidRDefault="00DE7A5A" w:rsidP="00DE7A5A">
      <w:pPr>
        <w:pStyle w:val="11"/>
        <w:widowControl w:val="0"/>
        <w:numPr>
          <w:ilvl w:val="0"/>
          <w:numId w:val="5"/>
        </w:numPr>
        <w:rPr>
          <w:lang w:val="uk-UA"/>
        </w:rPr>
      </w:pPr>
    </w:p>
    <w:p w14:paraId="085D45CB" w14:textId="77777777" w:rsidR="00DE7A5A" w:rsidRPr="00282B33" w:rsidRDefault="00DE7A5A" w:rsidP="00DE7A5A">
      <w:pPr>
        <w:pStyle w:val="11"/>
        <w:widowControl w:val="0"/>
        <w:numPr>
          <w:ilvl w:val="0"/>
          <w:numId w:val="5"/>
        </w:numPr>
        <w:rPr>
          <w:lang w:val="uk-UA"/>
        </w:rPr>
      </w:pPr>
    </w:p>
    <w:p w14:paraId="7D4B2774" w14:textId="77777777" w:rsidR="00DE7A5A" w:rsidRPr="00282B33" w:rsidRDefault="00DE7A5A" w:rsidP="00DE7A5A">
      <w:pPr>
        <w:pStyle w:val="11"/>
        <w:widowControl w:val="0"/>
        <w:numPr>
          <w:ilvl w:val="0"/>
          <w:numId w:val="5"/>
        </w:numPr>
        <w:rPr>
          <w:lang w:val="uk-UA"/>
        </w:rPr>
      </w:pPr>
    </w:p>
    <w:p w14:paraId="47357B83" w14:textId="77777777" w:rsidR="00DE7A5A" w:rsidRPr="00282B33" w:rsidRDefault="00DE7A5A" w:rsidP="00DE7A5A">
      <w:pPr>
        <w:pStyle w:val="11"/>
        <w:rPr>
          <w:lang w:val="uk-UA"/>
        </w:rPr>
      </w:pPr>
    </w:p>
    <w:p w14:paraId="69D0197E" w14:textId="77777777" w:rsidR="00DE7A5A" w:rsidRPr="00282B33" w:rsidRDefault="00DE7A5A" w:rsidP="00DE7A5A">
      <w:pPr>
        <w:pStyle w:val="11"/>
        <w:rPr>
          <w:lang w:val="uk-UA"/>
        </w:rPr>
      </w:pPr>
    </w:p>
    <w:p w14:paraId="6F6EECDC" w14:textId="77777777" w:rsidR="00DE7A5A" w:rsidRPr="00282B33" w:rsidRDefault="00DE7A5A" w:rsidP="00DE7A5A">
      <w:pPr>
        <w:pStyle w:val="11"/>
        <w:rPr>
          <w:lang w:val="uk-UA"/>
        </w:rPr>
      </w:pPr>
    </w:p>
    <w:p w14:paraId="0D8197F4" w14:textId="77777777" w:rsidR="00DE7A5A" w:rsidRPr="00282B33" w:rsidRDefault="00DE7A5A" w:rsidP="00DE7A5A">
      <w:pPr>
        <w:pStyle w:val="11"/>
        <w:widowControl w:val="0"/>
        <w:numPr>
          <w:ilvl w:val="0"/>
          <w:numId w:val="5"/>
        </w:numPr>
        <w:rPr>
          <w:lang w:val="uk-UA"/>
        </w:rPr>
      </w:pPr>
    </w:p>
    <w:p w14:paraId="3FAF3200" w14:textId="77777777" w:rsidR="00DE7A5A" w:rsidRPr="00282B33" w:rsidRDefault="00DE7A5A" w:rsidP="00DE7A5A">
      <w:pPr>
        <w:pStyle w:val="Heading10"/>
        <w:keepNext/>
        <w:keepLines/>
        <w:numPr>
          <w:ilvl w:val="0"/>
          <w:numId w:val="5"/>
        </w:numPr>
        <w:spacing w:after="0"/>
      </w:pPr>
    </w:p>
    <w:p w14:paraId="057E1F29" w14:textId="77777777" w:rsidR="002E7703" w:rsidRPr="00282B33" w:rsidRDefault="002E7703" w:rsidP="002E7703">
      <w:pPr>
        <w:pStyle w:val="Heading10"/>
        <w:keepNext/>
        <w:keepLines/>
        <w:spacing w:after="0"/>
        <w:ind w:hanging="284"/>
        <w:rPr>
          <w:sz w:val="38"/>
          <w:szCs w:val="38"/>
        </w:rPr>
      </w:pPr>
      <w:r w:rsidRPr="00282B33">
        <w:rPr>
          <w:sz w:val="38"/>
          <w:szCs w:val="38"/>
        </w:rPr>
        <w:t>ПОЛОЖЕННЯ</w:t>
      </w:r>
    </w:p>
    <w:p w14:paraId="527E0FAE" w14:textId="77777777" w:rsidR="002E7703" w:rsidRPr="00282B33" w:rsidRDefault="002E7703" w:rsidP="002E7703">
      <w:pPr>
        <w:pStyle w:val="Heading10"/>
        <w:keepNext/>
        <w:keepLines/>
        <w:spacing w:after="0"/>
        <w:ind w:hanging="284"/>
        <w:rPr>
          <w:sz w:val="38"/>
          <w:szCs w:val="38"/>
        </w:rPr>
      </w:pPr>
      <w:r w:rsidRPr="00282B33">
        <w:rPr>
          <w:sz w:val="38"/>
          <w:szCs w:val="38"/>
        </w:rPr>
        <w:t xml:space="preserve">про порядок реалізації здобувачами вищої освіти </w:t>
      </w:r>
    </w:p>
    <w:p w14:paraId="492C715C" w14:textId="77777777" w:rsidR="002E7703" w:rsidRPr="00282B33" w:rsidRDefault="002E7703" w:rsidP="002E7703">
      <w:pPr>
        <w:pStyle w:val="Heading10"/>
        <w:keepNext/>
        <w:keepLines/>
        <w:spacing w:after="0"/>
        <w:ind w:hanging="284"/>
        <w:rPr>
          <w:sz w:val="38"/>
          <w:szCs w:val="38"/>
        </w:rPr>
      </w:pPr>
      <w:r w:rsidRPr="00282B33">
        <w:rPr>
          <w:sz w:val="38"/>
          <w:szCs w:val="38"/>
        </w:rPr>
        <w:t>Військової академії (м. Одеса) права на вільний</w:t>
      </w:r>
    </w:p>
    <w:p w14:paraId="5CE5C92D" w14:textId="4905A685" w:rsidR="00DE7A5A" w:rsidRPr="00282B33" w:rsidRDefault="002E7703" w:rsidP="002E7703">
      <w:pPr>
        <w:pStyle w:val="Heading10"/>
        <w:keepNext/>
        <w:keepLines/>
        <w:numPr>
          <w:ilvl w:val="0"/>
          <w:numId w:val="5"/>
        </w:numPr>
        <w:ind w:hanging="284"/>
        <w:rPr>
          <w:sz w:val="38"/>
          <w:szCs w:val="38"/>
        </w:rPr>
      </w:pPr>
      <w:r w:rsidRPr="00282B33">
        <w:rPr>
          <w:sz w:val="38"/>
          <w:szCs w:val="38"/>
        </w:rPr>
        <w:t>вибір навчальних дисциплін</w:t>
      </w:r>
    </w:p>
    <w:p w14:paraId="7663A833" w14:textId="77777777" w:rsidR="00DE7A5A" w:rsidRPr="00282B33" w:rsidRDefault="00DE7A5A" w:rsidP="00DE7A5A">
      <w:pPr>
        <w:pStyle w:val="11"/>
        <w:widowControl w:val="0"/>
        <w:numPr>
          <w:ilvl w:val="0"/>
          <w:numId w:val="5"/>
        </w:numPr>
        <w:rPr>
          <w:lang w:val="uk-UA"/>
        </w:rPr>
      </w:pPr>
    </w:p>
    <w:p w14:paraId="68389919" w14:textId="77777777" w:rsidR="00DE7A5A" w:rsidRPr="00282B33" w:rsidRDefault="00DE7A5A" w:rsidP="00DE7A5A">
      <w:pPr>
        <w:pStyle w:val="11"/>
        <w:widowControl w:val="0"/>
        <w:numPr>
          <w:ilvl w:val="0"/>
          <w:numId w:val="5"/>
        </w:numPr>
        <w:rPr>
          <w:lang w:val="uk-UA"/>
        </w:rPr>
      </w:pPr>
    </w:p>
    <w:p w14:paraId="5E563590" w14:textId="77777777" w:rsidR="00DE7A5A" w:rsidRPr="00282B33" w:rsidRDefault="00DE7A5A" w:rsidP="00DE7A5A">
      <w:pPr>
        <w:pStyle w:val="11"/>
        <w:widowControl w:val="0"/>
        <w:numPr>
          <w:ilvl w:val="0"/>
          <w:numId w:val="5"/>
        </w:numPr>
        <w:rPr>
          <w:lang w:val="uk-UA"/>
        </w:rPr>
      </w:pPr>
    </w:p>
    <w:p w14:paraId="2C51BB37" w14:textId="77777777" w:rsidR="00DE7A5A" w:rsidRPr="00282B33" w:rsidRDefault="00DE7A5A" w:rsidP="00DE7A5A">
      <w:pPr>
        <w:pStyle w:val="11"/>
        <w:widowControl w:val="0"/>
        <w:numPr>
          <w:ilvl w:val="0"/>
          <w:numId w:val="5"/>
        </w:numPr>
        <w:rPr>
          <w:lang w:val="uk-UA"/>
        </w:rPr>
      </w:pPr>
    </w:p>
    <w:p w14:paraId="56880804" w14:textId="77777777" w:rsidR="00DE7A5A" w:rsidRPr="00282B33" w:rsidRDefault="00DE7A5A" w:rsidP="00DE7A5A">
      <w:pPr>
        <w:pStyle w:val="11"/>
        <w:widowControl w:val="0"/>
        <w:numPr>
          <w:ilvl w:val="0"/>
          <w:numId w:val="5"/>
        </w:numPr>
        <w:rPr>
          <w:lang w:val="uk-UA"/>
        </w:rPr>
      </w:pPr>
    </w:p>
    <w:p w14:paraId="5F33400C" w14:textId="77777777" w:rsidR="00DE7A5A" w:rsidRPr="00282B33" w:rsidRDefault="00DE7A5A" w:rsidP="00DE7A5A">
      <w:pPr>
        <w:rPr>
          <w:szCs w:val="28"/>
        </w:rPr>
      </w:pPr>
    </w:p>
    <w:p w14:paraId="4C2CFACE" w14:textId="77777777" w:rsidR="00DE7A5A" w:rsidRPr="00282B33" w:rsidRDefault="00DE7A5A" w:rsidP="00DE7A5A">
      <w:pPr>
        <w:rPr>
          <w:szCs w:val="28"/>
        </w:rPr>
      </w:pPr>
    </w:p>
    <w:p w14:paraId="7FB9B1D8" w14:textId="1C5C853E" w:rsidR="00DE7A5A" w:rsidRPr="00282B33" w:rsidRDefault="00DE7A5A" w:rsidP="00DE7A5A">
      <w:pPr>
        <w:ind w:firstLine="5954"/>
        <w:jc w:val="both"/>
        <w:rPr>
          <w:rFonts w:ascii="Times New Roman" w:hAnsi="Times New Roman" w:cs="Times New Roman"/>
          <w:sz w:val="28"/>
          <w:szCs w:val="28"/>
        </w:rPr>
      </w:pPr>
      <w:r w:rsidRPr="00282B33">
        <w:rPr>
          <w:rFonts w:ascii="Times New Roman" w:hAnsi="Times New Roman" w:cs="Times New Roman"/>
          <w:sz w:val="28"/>
          <w:szCs w:val="28"/>
        </w:rPr>
        <w:t>Ухвалено</w:t>
      </w:r>
      <w:r w:rsidR="005B62AF" w:rsidRPr="00282B33">
        <w:rPr>
          <w:rFonts w:ascii="Times New Roman" w:hAnsi="Times New Roman" w:cs="Times New Roman"/>
          <w:sz w:val="28"/>
          <w:szCs w:val="28"/>
        </w:rPr>
        <w:t xml:space="preserve"> вченою радою </w:t>
      </w:r>
    </w:p>
    <w:p w14:paraId="11E8BA5C" w14:textId="77777777" w:rsidR="00DE7A5A" w:rsidRPr="00282B33" w:rsidRDefault="00DE7A5A" w:rsidP="00DE7A5A">
      <w:pPr>
        <w:ind w:firstLine="5954"/>
        <w:jc w:val="both"/>
        <w:rPr>
          <w:rFonts w:ascii="Times New Roman" w:hAnsi="Times New Roman" w:cs="Times New Roman"/>
          <w:sz w:val="28"/>
          <w:szCs w:val="28"/>
        </w:rPr>
      </w:pPr>
      <w:r w:rsidRPr="00282B33">
        <w:rPr>
          <w:rFonts w:ascii="Times New Roman" w:hAnsi="Times New Roman" w:cs="Times New Roman"/>
          <w:sz w:val="28"/>
          <w:szCs w:val="28"/>
        </w:rPr>
        <w:t xml:space="preserve">Військової академії (м. Одеса) </w:t>
      </w:r>
    </w:p>
    <w:p w14:paraId="28421DE3" w14:textId="156A9D57" w:rsidR="00DE7A5A" w:rsidRPr="00282B33" w:rsidRDefault="00DE7A5A" w:rsidP="00DE7A5A">
      <w:pPr>
        <w:pStyle w:val="a4"/>
        <w:ind w:firstLine="5954"/>
        <w:jc w:val="both"/>
      </w:pPr>
      <w:r w:rsidRPr="00282B33">
        <w:t xml:space="preserve">від </w:t>
      </w:r>
      <w:r w:rsidR="000C2FC0" w:rsidRPr="00282B33">
        <w:rPr>
          <w:u w:val="single"/>
        </w:rPr>
        <w:t>___</w:t>
      </w:r>
      <w:r w:rsidRPr="00282B33">
        <w:t xml:space="preserve"> </w:t>
      </w:r>
      <w:r w:rsidR="000C2FC0" w:rsidRPr="00282B33">
        <w:rPr>
          <w:u w:val="single"/>
        </w:rPr>
        <w:t>_________</w:t>
      </w:r>
      <w:r w:rsidRPr="00282B33">
        <w:t xml:space="preserve"> 202</w:t>
      </w:r>
      <w:r w:rsidR="000C2FC0" w:rsidRPr="00282B33">
        <w:t>__</w:t>
      </w:r>
      <w:r w:rsidRPr="00282B33">
        <w:t xml:space="preserve"> № </w:t>
      </w:r>
      <w:r w:rsidR="000C2FC0" w:rsidRPr="00282B33">
        <w:rPr>
          <w:u w:val="single"/>
        </w:rPr>
        <w:t>__</w:t>
      </w:r>
    </w:p>
    <w:p w14:paraId="0B81455D" w14:textId="77777777" w:rsidR="00FE5564" w:rsidRPr="00282B33" w:rsidRDefault="00FE5564" w:rsidP="00DE7A5A">
      <w:pPr>
        <w:pStyle w:val="a4"/>
        <w:ind w:left="2835" w:hanging="2880"/>
        <w:jc w:val="center"/>
      </w:pPr>
    </w:p>
    <w:p w14:paraId="1695254B" w14:textId="77777777" w:rsidR="00291053" w:rsidRPr="00282B33" w:rsidRDefault="005E7F37" w:rsidP="00291053">
      <w:pPr>
        <w:pStyle w:val="a4"/>
        <w:ind w:firstLine="0"/>
        <w:jc w:val="center"/>
      </w:pPr>
      <w:r w:rsidRPr="00282B33">
        <w:br/>
      </w:r>
      <w:r w:rsidRPr="00282B33">
        <w:br/>
      </w:r>
    </w:p>
    <w:p w14:paraId="7466F68C" w14:textId="77777777" w:rsidR="00291053" w:rsidRPr="00282B33" w:rsidRDefault="00291053" w:rsidP="00291053">
      <w:pPr>
        <w:pStyle w:val="a4"/>
        <w:ind w:firstLine="0"/>
        <w:jc w:val="center"/>
      </w:pPr>
    </w:p>
    <w:p w14:paraId="71C8A775" w14:textId="77777777" w:rsidR="00291053" w:rsidRPr="00282B33" w:rsidRDefault="00291053" w:rsidP="00291053">
      <w:pPr>
        <w:pStyle w:val="a4"/>
        <w:ind w:firstLine="0"/>
        <w:jc w:val="center"/>
      </w:pPr>
    </w:p>
    <w:p w14:paraId="0D79B8C8" w14:textId="77777777" w:rsidR="00291053" w:rsidRPr="00282B33" w:rsidRDefault="00291053" w:rsidP="00291053">
      <w:pPr>
        <w:pStyle w:val="a4"/>
        <w:ind w:firstLine="0"/>
        <w:jc w:val="center"/>
      </w:pPr>
    </w:p>
    <w:p w14:paraId="0916776E" w14:textId="77777777" w:rsidR="00291053" w:rsidRPr="00282B33" w:rsidRDefault="00291053" w:rsidP="00291053">
      <w:pPr>
        <w:pStyle w:val="a4"/>
        <w:ind w:firstLine="0"/>
        <w:jc w:val="center"/>
      </w:pPr>
    </w:p>
    <w:p w14:paraId="4E1E5A9B" w14:textId="77777777" w:rsidR="00291053" w:rsidRPr="00282B33" w:rsidRDefault="00291053" w:rsidP="00291053">
      <w:pPr>
        <w:pStyle w:val="a4"/>
        <w:ind w:firstLine="0"/>
        <w:jc w:val="center"/>
      </w:pPr>
    </w:p>
    <w:p w14:paraId="362494B6" w14:textId="77777777" w:rsidR="00291053" w:rsidRPr="00282B33" w:rsidRDefault="00291053" w:rsidP="00291053">
      <w:pPr>
        <w:pStyle w:val="a4"/>
        <w:ind w:firstLine="0"/>
        <w:jc w:val="center"/>
      </w:pPr>
    </w:p>
    <w:p w14:paraId="5B7DD524" w14:textId="77777777" w:rsidR="00291053" w:rsidRPr="00282B33" w:rsidRDefault="00291053" w:rsidP="00291053">
      <w:pPr>
        <w:pStyle w:val="a4"/>
        <w:ind w:firstLine="0"/>
        <w:jc w:val="center"/>
      </w:pPr>
    </w:p>
    <w:p w14:paraId="51C915BA" w14:textId="77777777" w:rsidR="00291053" w:rsidRPr="00282B33" w:rsidRDefault="00291053" w:rsidP="00291053">
      <w:pPr>
        <w:pStyle w:val="a4"/>
        <w:ind w:firstLine="0"/>
        <w:jc w:val="center"/>
      </w:pPr>
    </w:p>
    <w:p w14:paraId="10E10278" w14:textId="2E35C188" w:rsidR="00291053" w:rsidRPr="00282B33" w:rsidRDefault="00291053" w:rsidP="00291053">
      <w:pPr>
        <w:pStyle w:val="a4"/>
        <w:ind w:firstLine="0"/>
        <w:jc w:val="center"/>
      </w:pPr>
      <w:r w:rsidRPr="00282B33">
        <w:t>Одеса</w:t>
      </w:r>
    </w:p>
    <w:p w14:paraId="57DD0764" w14:textId="10B07495" w:rsidR="005E7F37" w:rsidRPr="00282B33" w:rsidRDefault="00291053" w:rsidP="00291053">
      <w:pPr>
        <w:pStyle w:val="a4"/>
        <w:ind w:firstLine="0"/>
        <w:jc w:val="center"/>
        <w:rPr>
          <w:color w:val="auto"/>
          <w:lang w:eastAsia="ru-RU" w:bidi="ar-SA"/>
        </w:rPr>
      </w:pPr>
      <w:r w:rsidRPr="00282B33">
        <w:t>2026</w:t>
      </w:r>
      <w:r w:rsidR="005E7F37" w:rsidRPr="00282B33">
        <w:br w:type="page"/>
      </w:r>
    </w:p>
    <w:p w14:paraId="794EC797" w14:textId="71A12E7F" w:rsidR="00DE7A5A" w:rsidRPr="00282B33" w:rsidRDefault="00DE7A5A" w:rsidP="00DE7A5A">
      <w:pPr>
        <w:pStyle w:val="14"/>
        <w:numPr>
          <w:ilvl w:val="1"/>
          <w:numId w:val="5"/>
        </w:numPr>
        <w:ind w:firstLine="567"/>
        <w:jc w:val="both"/>
        <w:rPr>
          <w:rFonts w:ascii="Times New Roman" w:hAnsi="Times New Roman"/>
          <w:sz w:val="28"/>
          <w:szCs w:val="28"/>
          <w:lang w:val="uk-UA"/>
        </w:rPr>
      </w:pPr>
      <w:r w:rsidRPr="00282B33">
        <w:rPr>
          <w:rFonts w:ascii="Times New Roman" w:hAnsi="Times New Roman"/>
          <w:sz w:val="28"/>
          <w:szCs w:val="28"/>
          <w:lang w:val="uk-UA"/>
        </w:rPr>
        <w:lastRenderedPageBreak/>
        <w:t xml:space="preserve">Положення розроблено колективом співробітників під загальним керівництвом заступника начальника академії з навчальної роботи, доктора педагогічних наук, професора, полковника </w:t>
      </w:r>
      <w:proofErr w:type="spellStart"/>
      <w:r w:rsidR="004C39B7" w:rsidRPr="00282B33">
        <w:rPr>
          <w:rFonts w:ascii="Times New Roman" w:hAnsi="Times New Roman"/>
          <w:sz w:val="28"/>
          <w:szCs w:val="28"/>
          <w:lang w:val="uk-UA"/>
        </w:rPr>
        <w:t>МАСЛІЯ</w:t>
      </w:r>
      <w:proofErr w:type="spellEnd"/>
      <w:r w:rsidR="004C39B7" w:rsidRPr="00282B33">
        <w:rPr>
          <w:rFonts w:ascii="Times New Roman" w:hAnsi="Times New Roman"/>
          <w:sz w:val="28"/>
          <w:szCs w:val="28"/>
          <w:lang w:val="uk-UA"/>
        </w:rPr>
        <w:t xml:space="preserve"> </w:t>
      </w:r>
      <w:proofErr w:type="spellStart"/>
      <w:r w:rsidRPr="00282B33">
        <w:rPr>
          <w:rFonts w:ascii="Times New Roman" w:hAnsi="Times New Roman"/>
          <w:sz w:val="28"/>
          <w:szCs w:val="28"/>
          <w:lang w:val="uk-UA"/>
        </w:rPr>
        <w:t>О.М</w:t>
      </w:r>
      <w:proofErr w:type="spellEnd"/>
      <w:r w:rsidRPr="00282B33">
        <w:rPr>
          <w:rFonts w:ascii="Times New Roman" w:hAnsi="Times New Roman"/>
          <w:sz w:val="28"/>
          <w:szCs w:val="28"/>
          <w:lang w:val="uk-UA"/>
        </w:rPr>
        <w:t>.</w:t>
      </w:r>
    </w:p>
    <w:p w14:paraId="5E4BDEA5" w14:textId="77777777" w:rsidR="00DE7A5A" w:rsidRPr="00282B33" w:rsidRDefault="00DE7A5A" w:rsidP="00DE7A5A">
      <w:pPr>
        <w:pStyle w:val="12"/>
        <w:numPr>
          <w:ilvl w:val="0"/>
          <w:numId w:val="5"/>
        </w:numPr>
        <w:tabs>
          <w:tab w:val="clear" w:pos="0"/>
        </w:tabs>
        <w:ind w:firstLine="567"/>
        <w:rPr>
          <w:rFonts w:ascii="Times New Roman" w:hAnsi="Times New Roman"/>
          <w:szCs w:val="28"/>
          <w:lang w:val="uk-UA"/>
        </w:rPr>
      </w:pPr>
    </w:p>
    <w:p w14:paraId="1FA94446" w14:textId="77777777" w:rsidR="00DE7A5A" w:rsidRPr="00282B33" w:rsidRDefault="00DE7A5A" w:rsidP="00DE7A5A">
      <w:pPr>
        <w:pStyle w:val="12"/>
        <w:numPr>
          <w:ilvl w:val="0"/>
          <w:numId w:val="5"/>
        </w:numPr>
        <w:tabs>
          <w:tab w:val="clear" w:pos="0"/>
        </w:tabs>
        <w:ind w:firstLine="567"/>
        <w:rPr>
          <w:rFonts w:ascii="Times New Roman" w:hAnsi="Times New Roman"/>
          <w:szCs w:val="28"/>
          <w:lang w:val="uk-UA"/>
        </w:rPr>
      </w:pPr>
      <w:r w:rsidRPr="00282B33">
        <w:rPr>
          <w:rFonts w:ascii="Times New Roman" w:hAnsi="Times New Roman"/>
          <w:szCs w:val="28"/>
          <w:lang w:val="uk-UA"/>
        </w:rPr>
        <w:t>Колектив розробників:</w:t>
      </w:r>
    </w:p>
    <w:p w14:paraId="74157B98" w14:textId="1BAB3246" w:rsidR="00DE7A5A" w:rsidRPr="00282B33" w:rsidRDefault="00DE7A5A" w:rsidP="005E7F37">
      <w:pPr>
        <w:pStyle w:val="12"/>
        <w:ind w:firstLine="567"/>
        <w:rPr>
          <w:rFonts w:ascii="Times New Roman" w:hAnsi="Times New Roman"/>
          <w:szCs w:val="28"/>
          <w:lang w:val="uk-UA"/>
        </w:rPr>
      </w:pPr>
      <w:r w:rsidRPr="00282B33">
        <w:rPr>
          <w:rFonts w:ascii="Times New Roman" w:hAnsi="Times New Roman"/>
          <w:szCs w:val="28"/>
          <w:lang w:val="uk-UA"/>
        </w:rPr>
        <w:t xml:space="preserve">полковник </w:t>
      </w:r>
      <w:r w:rsidR="005E7F37" w:rsidRPr="00282B33">
        <w:rPr>
          <w:rFonts w:ascii="Times New Roman" w:hAnsi="Times New Roman"/>
          <w:szCs w:val="28"/>
          <w:lang w:val="uk-UA"/>
        </w:rPr>
        <w:t xml:space="preserve">БОЯРСЬКИЙ </w:t>
      </w:r>
      <w:proofErr w:type="spellStart"/>
      <w:r w:rsidRPr="00282B33">
        <w:rPr>
          <w:rFonts w:ascii="Times New Roman" w:hAnsi="Times New Roman"/>
          <w:szCs w:val="28"/>
          <w:lang w:val="uk-UA"/>
        </w:rPr>
        <w:t>А.В</w:t>
      </w:r>
      <w:proofErr w:type="spellEnd"/>
      <w:r w:rsidRPr="00282B33">
        <w:rPr>
          <w:rFonts w:ascii="Times New Roman" w:hAnsi="Times New Roman"/>
          <w:szCs w:val="28"/>
          <w:lang w:val="uk-UA"/>
        </w:rPr>
        <w:t>. – начальник навчального відділу академії;</w:t>
      </w:r>
    </w:p>
    <w:p w14:paraId="773378E4" w14:textId="532698E1" w:rsidR="002012BA" w:rsidRPr="00282B33" w:rsidRDefault="002012BA" w:rsidP="005E7F37">
      <w:pPr>
        <w:pStyle w:val="a4"/>
        <w:ind w:firstLine="567"/>
        <w:jc w:val="both"/>
      </w:pPr>
      <w:r w:rsidRPr="00282B33">
        <w:t xml:space="preserve">підполковник </w:t>
      </w:r>
      <w:proofErr w:type="spellStart"/>
      <w:r w:rsidR="005E7F37" w:rsidRPr="00282B33">
        <w:t>СЛАТВІНСЬКИЙ</w:t>
      </w:r>
      <w:proofErr w:type="spellEnd"/>
      <w:r w:rsidR="005E7F37" w:rsidRPr="00282B33">
        <w:t xml:space="preserve"> </w:t>
      </w:r>
      <w:proofErr w:type="spellStart"/>
      <w:r w:rsidRPr="00282B33">
        <w:t>В.І</w:t>
      </w:r>
      <w:proofErr w:type="spellEnd"/>
      <w:r w:rsidRPr="00282B33">
        <w:t>. – заступник начальника навчального відділу;</w:t>
      </w:r>
    </w:p>
    <w:p w14:paraId="0CB1BAA4" w14:textId="63AF80F3" w:rsidR="00DE7A5A" w:rsidRPr="00282B33" w:rsidRDefault="00DE7A5A" w:rsidP="005E7F37">
      <w:pPr>
        <w:pStyle w:val="a4"/>
        <w:ind w:firstLine="567"/>
        <w:jc w:val="both"/>
      </w:pPr>
      <w:r w:rsidRPr="00282B33">
        <w:t xml:space="preserve">підполковник </w:t>
      </w:r>
      <w:proofErr w:type="spellStart"/>
      <w:r w:rsidR="005E7F37" w:rsidRPr="00282B33">
        <w:t>БУДУР</w:t>
      </w:r>
      <w:proofErr w:type="spellEnd"/>
      <w:r w:rsidR="005E7F37" w:rsidRPr="00282B33">
        <w:t xml:space="preserve"> </w:t>
      </w:r>
      <w:proofErr w:type="spellStart"/>
      <w:r w:rsidRPr="00282B33">
        <w:t>О.</w:t>
      </w:r>
      <w:r w:rsidR="002012BA" w:rsidRPr="00282B33">
        <w:t>М</w:t>
      </w:r>
      <w:proofErr w:type="spellEnd"/>
      <w:r w:rsidR="002012BA" w:rsidRPr="00282B33">
        <w:t>.</w:t>
      </w:r>
      <w:r w:rsidRPr="00282B33">
        <w:t xml:space="preserve"> – заступник начальника</w:t>
      </w:r>
      <w:r w:rsidR="008A393B" w:rsidRPr="00282B33">
        <w:t xml:space="preserve"> навчально-наукового</w:t>
      </w:r>
      <w:r w:rsidRPr="00282B33">
        <w:t xml:space="preserve"> </w:t>
      </w:r>
      <w:r w:rsidR="000C2FC0" w:rsidRPr="00282B33">
        <w:t>інститут</w:t>
      </w:r>
      <w:r w:rsidR="004C39B7" w:rsidRPr="00282B33">
        <w:t>у</w:t>
      </w:r>
      <w:r w:rsidR="008A393B" w:rsidRPr="00282B33">
        <w:t xml:space="preserve"> логістичного забезпечення</w:t>
      </w:r>
      <w:r w:rsidRPr="00282B33">
        <w:t xml:space="preserve"> з навчальної та наукової роботи</w:t>
      </w:r>
      <w:r w:rsidR="008A393B" w:rsidRPr="00282B33">
        <w:t xml:space="preserve"> – </w:t>
      </w:r>
      <w:r w:rsidRPr="00282B33">
        <w:t>начальник навчальної частини;</w:t>
      </w:r>
    </w:p>
    <w:p w14:paraId="1951EA24" w14:textId="32CD9BE0" w:rsidR="00DE7A5A" w:rsidRPr="00282B33" w:rsidRDefault="002012BA" w:rsidP="005E7F37">
      <w:pPr>
        <w:pStyle w:val="12"/>
        <w:numPr>
          <w:ilvl w:val="0"/>
          <w:numId w:val="5"/>
        </w:numPr>
        <w:tabs>
          <w:tab w:val="clear" w:pos="0"/>
        </w:tabs>
        <w:ind w:firstLine="567"/>
        <w:rPr>
          <w:rFonts w:ascii="Times New Roman" w:hAnsi="Times New Roman"/>
          <w:szCs w:val="28"/>
          <w:lang w:val="uk-UA"/>
        </w:rPr>
      </w:pPr>
      <w:r w:rsidRPr="00282B33">
        <w:rPr>
          <w:rFonts w:ascii="Times New Roman" w:hAnsi="Times New Roman"/>
          <w:szCs w:val="28"/>
          <w:lang w:val="uk-UA"/>
        </w:rPr>
        <w:t xml:space="preserve">підполковник </w:t>
      </w:r>
      <w:r w:rsidR="005E7F37" w:rsidRPr="00282B33">
        <w:rPr>
          <w:rFonts w:ascii="Times New Roman" w:hAnsi="Times New Roman"/>
          <w:szCs w:val="28"/>
          <w:lang w:val="uk-UA"/>
        </w:rPr>
        <w:t xml:space="preserve">БАЛАНОВСЬКИЙ </w:t>
      </w:r>
      <w:proofErr w:type="spellStart"/>
      <w:r w:rsidRPr="00282B33">
        <w:rPr>
          <w:rFonts w:ascii="Times New Roman" w:hAnsi="Times New Roman"/>
          <w:szCs w:val="28"/>
          <w:lang w:val="uk-UA"/>
        </w:rPr>
        <w:t>С.В</w:t>
      </w:r>
      <w:proofErr w:type="spellEnd"/>
      <w:r w:rsidRPr="00282B33">
        <w:rPr>
          <w:rFonts w:ascii="Times New Roman" w:hAnsi="Times New Roman"/>
          <w:szCs w:val="28"/>
          <w:lang w:val="uk-UA"/>
        </w:rPr>
        <w:t>.</w:t>
      </w:r>
      <w:r w:rsidR="00DE7A5A" w:rsidRPr="00282B33">
        <w:rPr>
          <w:rFonts w:ascii="Times New Roman" w:hAnsi="Times New Roman"/>
          <w:szCs w:val="28"/>
          <w:lang w:val="uk-UA"/>
        </w:rPr>
        <w:t xml:space="preserve"> </w:t>
      </w:r>
      <w:r w:rsidR="005E7F37" w:rsidRPr="00282B33">
        <w:rPr>
          <w:rFonts w:ascii="Times New Roman" w:hAnsi="Times New Roman"/>
          <w:szCs w:val="28"/>
          <w:lang w:val="uk-UA"/>
        </w:rPr>
        <w:t>–</w:t>
      </w:r>
      <w:r w:rsidR="00DE7A5A" w:rsidRPr="00282B33">
        <w:rPr>
          <w:rFonts w:ascii="Times New Roman" w:hAnsi="Times New Roman"/>
          <w:szCs w:val="28"/>
          <w:lang w:val="uk-UA"/>
        </w:rPr>
        <w:t xml:space="preserve"> </w:t>
      </w:r>
      <w:r w:rsidRPr="00282B33">
        <w:rPr>
          <w:rFonts w:ascii="Times New Roman" w:hAnsi="Times New Roman"/>
          <w:szCs w:val="28"/>
          <w:lang w:val="uk-UA"/>
        </w:rPr>
        <w:t>старший помічник начальника навчального відділу</w:t>
      </w:r>
      <w:r w:rsidR="005E7F37" w:rsidRPr="00282B33">
        <w:rPr>
          <w:rFonts w:ascii="Times New Roman" w:hAnsi="Times New Roman"/>
          <w:szCs w:val="28"/>
          <w:lang w:val="uk-UA"/>
        </w:rPr>
        <w:t>;</w:t>
      </w:r>
    </w:p>
    <w:p w14:paraId="03D7322A" w14:textId="04C8AEB3" w:rsidR="005E7F37" w:rsidRPr="00282B33" w:rsidRDefault="005E7F37" w:rsidP="005E7F37">
      <w:pPr>
        <w:pStyle w:val="12"/>
        <w:numPr>
          <w:ilvl w:val="0"/>
          <w:numId w:val="5"/>
        </w:numPr>
        <w:tabs>
          <w:tab w:val="clear" w:pos="0"/>
        </w:tabs>
        <w:ind w:firstLine="567"/>
        <w:rPr>
          <w:rFonts w:ascii="Times New Roman" w:hAnsi="Times New Roman"/>
          <w:szCs w:val="28"/>
          <w:lang w:val="uk-UA"/>
        </w:rPr>
      </w:pPr>
      <w:r w:rsidRPr="00282B33">
        <w:rPr>
          <w:rFonts w:ascii="Times New Roman" w:hAnsi="Times New Roman"/>
          <w:szCs w:val="28"/>
          <w:lang w:val="uk-UA"/>
        </w:rPr>
        <w:t xml:space="preserve">майор ПОЛІЩУК </w:t>
      </w:r>
      <w:proofErr w:type="spellStart"/>
      <w:r w:rsidRPr="00282B33">
        <w:rPr>
          <w:rFonts w:ascii="Times New Roman" w:hAnsi="Times New Roman"/>
          <w:szCs w:val="28"/>
          <w:lang w:val="uk-UA"/>
        </w:rPr>
        <w:t>І.Р</w:t>
      </w:r>
      <w:proofErr w:type="spellEnd"/>
      <w:r w:rsidRPr="00282B33">
        <w:rPr>
          <w:rFonts w:ascii="Times New Roman" w:hAnsi="Times New Roman"/>
          <w:szCs w:val="28"/>
          <w:lang w:val="uk-UA"/>
        </w:rPr>
        <w:t>. – помічник начальника навчального відділу</w:t>
      </w:r>
      <w:r w:rsidR="00B800BE" w:rsidRPr="00282B33">
        <w:rPr>
          <w:rFonts w:ascii="Times New Roman" w:hAnsi="Times New Roman"/>
          <w:szCs w:val="28"/>
          <w:lang w:val="uk-UA"/>
        </w:rPr>
        <w:t>.</w:t>
      </w:r>
    </w:p>
    <w:p w14:paraId="42482AEA" w14:textId="71AC1759" w:rsidR="005E7F37" w:rsidRPr="00282B33" w:rsidRDefault="005E7F37" w:rsidP="002012BA">
      <w:pPr>
        <w:pStyle w:val="12"/>
        <w:numPr>
          <w:ilvl w:val="0"/>
          <w:numId w:val="5"/>
        </w:numPr>
        <w:tabs>
          <w:tab w:val="clear" w:pos="0"/>
        </w:tabs>
        <w:rPr>
          <w:rFonts w:ascii="Times New Roman" w:hAnsi="Times New Roman"/>
          <w:szCs w:val="28"/>
          <w:lang w:val="uk-UA"/>
        </w:rPr>
      </w:pPr>
    </w:p>
    <w:p w14:paraId="76902245" w14:textId="77777777" w:rsidR="00DE7A5A" w:rsidRPr="00282B33" w:rsidRDefault="00DE7A5A" w:rsidP="002012BA">
      <w:pPr>
        <w:pStyle w:val="12"/>
        <w:numPr>
          <w:ilvl w:val="0"/>
          <w:numId w:val="5"/>
        </w:numPr>
        <w:rPr>
          <w:rFonts w:ascii="Times New Roman" w:hAnsi="Times New Roman"/>
          <w:szCs w:val="28"/>
          <w:lang w:val="uk-UA"/>
        </w:rPr>
      </w:pPr>
    </w:p>
    <w:p w14:paraId="127F9DF1" w14:textId="77777777" w:rsidR="00550D7E" w:rsidRPr="00282B33" w:rsidRDefault="00550D7E" w:rsidP="00550D7E">
      <w:pPr>
        <w:pStyle w:val="a4"/>
        <w:ind w:firstLine="567"/>
        <w:jc w:val="both"/>
      </w:pPr>
    </w:p>
    <w:p w14:paraId="44DAD72E" w14:textId="77777777" w:rsidR="00E21129" w:rsidRPr="00282B33" w:rsidRDefault="00E21129" w:rsidP="00550D7E">
      <w:pPr>
        <w:pStyle w:val="a4"/>
        <w:ind w:firstLine="567"/>
        <w:jc w:val="both"/>
      </w:pPr>
    </w:p>
    <w:p w14:paraId="1A7DD522" w14:textId="77777777" w:rsidR="00E21129" w:rsidRPr="00282B33" w:rsidRDefault="00E21129" w:rsidP="00550D7E">
      <w:pPr>
        <w:pStyle w:val="a4"/>
        <w:ind w:firstLine="567"/>
        <w:jc w:val="both"/>
      </w:pPr>
    </w:p>
    <w:p w14:paraId="68662F86" w14:textId="77777777" w:rsidR="00E21129" w:rsidRPr="00282B33" w:rsidRDefault="00E21129" w:rsidP="00550D7E">
      <w:pPr>
        <w:pStyle w:val="a4"/>
        <w:ind w:firstLine="567"/>
        <w:jc w:val="both"/>
      </w:pPr>
    </w:p>
    <w:p w14:paraId="333A0E08" w14:textId="77777777" w:rsidR="00E21129" w:rsidRPr="00282B33" w:rsidRDefault="00E21129" w:rsidP="00550D7E">
      <w:pPr>
        <w:pStyle w:val="a4"/>
        <w:ind w:firstLine="567"/>
        <w:jc w:val="both"/>
      </w:pPr>
    </w:p>
    <w:p w14:paraId="55392764" w14:textId="77777777" w:rsidR="00E21129" w:rsidRPr="00282B33" w:rsidRDefault="00E21129" w:rsidP="00550D7E">
      <w:pPr>
        <w:pStyle w:val="a4"/>
        <w:ind w:firstLine="567"/>
        <w:jc w:val="both"/>
      </w:pPr>
    </w:p>
    <w:p w14:paraId="0CA9030B" w14:textId="77777777" w:rsidR="00E21129" w:rsidRPr="00282B33" w:rsidRDefault="00E21129" w:rsidP="00550D7E">
      <w:pPr>
        <w:pStyle w:val="a4"/>
        <w:ind w:firstLine="567"/>
        <w:jc w:val="both"/>
      </w:pPr>
    </w:p>
    <w:p w14:paraId="4AE67D0F" w14:textId="77777777" w:rsidR="00E21129" w:rsidRPr="00282B33" w:rsidRDefault="00E21129" w:rsidP="00550D7E">
      <w:pPr>
        <w:pStyle w:val="a4"/>
        <w:ind w:firstLine="567"/>
        <w:jc w:val="both"/>
      </w:pPr>
    </w:p>
    <w:p w14:paraId="07588DE8" w14:textId="77777777" w:rsidR="00E21129" w:rsidRPr="00282B33" w:rsidRDefault="00E21129" w:rsidP="00550D7E">
      <w:pPr>
        <w:pStyle w:val="a4"/>
        <w:ind w:firstLine="567"/>
        <w:jc w:val="both"/>
      </w:pPr>
    </w:p>
    <w:p w14:paraId="6B48AE82" w14:textId="77777777" w:rsidR="00E21129" w:rsidRPr="00282B33" w:rsidRDefault="00E21129" w:rsidP="00550D7E">
      <w:pPr>
        <w:pStyle w:val="a4"/>
        <w:ind w:firstLine="567"/>
        <w:jc w:val="both"/>
      </w:pPr>
    </w:p>
    <w:p w14:paraId="5E5B9807" w14:textId="77777777" w:rsidR="00E21129" w:rsidRPr="00282B33" w:rsidRDefault="00E21129" w:rsidP="00550D7E">
      <w:pPr>
        <w:pStyle w:val="a4"/>
        <w:ind w:firstLine="567"/>
        <w:jc w:val="both"/>
      </w:pPr>
    </w:p>
    <w:p w14:paraId="7AE42679" w14:textId="77777777" w:rsidR="00E21129" w:rsidRPr="00282B33" w:rsidRDefault="00E21129" w:rsidP="00550D7E">
      <w:pPr>
        <w:pStyle w:val="a4"/>
        <w:ind w:firstLine="567"/>
        <w:jc w:val="both"/>
      </w:pPr>
    </w:p>
    <w:p w14:paraId="1DA4D94F" w14:textId="77777777" w:rsidR="00E21129" w:rsidRPr="00282B33" w:rsidRDefault="00E21129" w:rsidP="00550D7E">
      <w:pPr>
        <w:pStyle w:val="a4"/>
        <w:ind w:firstLine="567"/>
        <w:jc w:val="both"/>
      </w:pPr>
    </w:p>
    <w:p w14:paraId="58316E29" w14:textId="77777777" w:rsidR="00E21129" w:rsidRPr="00282B33" w:rsidRDefault="00E21129" w:rsidP="00550D7E">
      <w:pPr>
        <w:pStyle w:val="a4"/>
        <w:ind w:firstLine="567"/>
        <w:jc w:val="both"/>
      </w:pPr>
    </w:p>
    <w:p w14:paraId="7B5BF927" w14:textId="77777777" w:rsidR="00E21129" w:rsidRPr="00282B33" w:rsidRDefault="00E21129" w:rsidP="00550D7E">
      <w:pPr>
        <w:pStyle w:val="a4"/>
        <w:ind w:firstLine="567"/>
        <w:jc w:val="both"/>
      </w:pPr>
    </w:p>
    <w:p w14:paraId="12723A57" w14:textId="77777777" w:rsidR="00E21129" w:rsidRPr="00282B33" w:rsidRDefault="00E21129" w:rsidP="00550D7E">
      <w:pPr>
        <w:pStyle w:val="a4"/>
        <w:ind w:firstLine="567"/>
        <w:jc w:val="both"/>
      </w:pPr>
    </w:p>
    <w:p w14:paraId="4334E81B" w14:textId="77777777" w:rsidR="00E21129" w:rsidRPr="00282B33" w:rsidRDefault="00E21129" w:rsidP="00550D7E">
      <w:pPr>
        <w:pStyle w:val="a4"/>
        <w:ind w:firstLine="567"/>
        <w:jc w:val="both"/>
      </w:pPr>
    </w:p>
    <w:p w14:paraId="5FB93F1B" w14:textId="77777777" w:rsidR="00E21129" w:rsidRPr="00282B33" w:rsidRDefault="00E21129" w:rsidP="00550D7E">
      <w:pPr>
        <w:pStyle w:val="a4"/>
        <w:ind w:firstLine="567"/>
        <w:jc w:val="both"/>
      </w:pPr>
    </w:p>
    <w:p w14:paraId="60B6CCD8" w14:textId="77777777" w:rsidR="00E21129" w:rsidRPr="00282B33" w:rsidRDefault="00E21129" w:rsidP="00550D7E">
      <w:pPr>
        <w:pStyle w:val="a4"/>
        <w:ind w:firstLine="567"/>
        <w:jc w:val="both"/>
      </w:pPr>
    </w:p>
    <w:p w14:paraId="5FDD52BC" w14:textId="77777777" w:rsidR="00E21129" w:rsidRPr="00282B33" w:rsidRDefault="00E21129" w:rsidP="00550D7E">
      <w:pPr>
        <w:pStyle w:val="a4"/>
        <w:ind w:firstLine="567"/>
        <w:jc w:val="both"/>
      </w:pPr>
    </w:p>
    <w:p w14:paraId="48BBCF16" w14:textId="77777777" w:rsidR="00E21129" w:rsidRPr="00282B33" w:rsidRDefault="00E21129" w:rsidP="00550D7E">
      <w:pPr>
        <w:pStyle w:val="a4"/>
        <w:ind w:firstLine="567"/>
        <w:jc w:val="both"/>
      </w:pPr>
    </w:p>
    <w:p w14:paraId="68046232" w14:textId="77777777" w:rsidR="00E21129" w:rsidRPr="00282B33" w:rsidRDefault="00E21129" w:rsidP="00550D7E">
      <w:pPr>
        <w:pStyle w:val="a4"/>
        <w:ind w:firstLine="567"/>
        <w:jc w:val="both"/>
      </w:pPr>
    </w:p>
    <w:p w14:paraId="0B3804E3" w14:textId="77777777" w:rsidR="00E21129" w:rsidRPr="00282B33" w:rsidRDefault="00E21129" w:rsidP="00550D7E">
      <w:pPr>
        <w:pStyle w:val="a4"/>
        <w:ind w:firstLine="567"/>
        <w:jc w:val="both"/>
      </w:pPr>
    </w:p>
    <w:p w14:paraId="7F204171" w14:textId="77777777" w:rsidR="00E21129" w:rsidRPr="00282B33" w:rsidRDefault="00E21129" w:rsidP="00550D7E">
      <w:pPr>
        <w:pStyle w:val="a4"/>
        <w:ind w:firstLine="567"/>
        <w:jc w:val="both"/>
      </w:pPr>
    </w:p>
    <w:p w14:paraId="137B891C" w14:textId="77777777" w:rsidR="00E21129" w:rsidRPr="00282B33" w:rsidRDefault="00E21129" w:rsidP="00550D7E">
      <w:pPr>
        <w:pStyle w:val="a4"/>
        <w:ind w:firstLine="567"/>
        <w:jc w:val="both"/>
      </w:pPr>
    </w:p>
    <w:p w14:paraId="0547B0CC" w14:textId="77777777" w:rsidR="00E21129" w:rsidRPr="00282B33" w:rsidRDefault="00E21129" w:rsidP="00550D7E">
      <w:pPr>
        <w:pStyle w:val="a4"/>
        <w:ind w:firstLine="567"/>
        <w:jc w:val="both"/>
      </w:pPr>
    </w:p>
    <w:p w14:paraId="2A562960" w14:textId="77777777" w:rsidR="00E21129" w:rsidRPr="00282B33" w:rsidRDefault="00E21129" w:rsidP="00550D7E">
      <w:pPr>
        <w:pStyle w:val="a4"/>
        <w:ind w:firstLine="567"/>
        <w:jc w:val="both"/>
      </w:pPr>
    </w:p>
    <w:p w14:paraId="467E023E" w14:textId="77777777" w:rsidR="00E21129" w:rsidRPr="00282B33" w:rsidRDefault="00E21129" w:rsidP="00550D7E">
      <w:pPr>
        <w:pStyle w:val="a4"/>
        <w:ind w:firstLine="567"/>
        <w:jc w:val="both"/>
      </w:pPr>
    </w:p>
    <w:p w14:paraId="6B28F178" w14:textId="77777777" w:rsidR="00E21129" w:rsidRPr="00282B33" w:rsidRDefault="00E21129" w:rsidP="00550D7E">
      <w:pPr>
        <w:pStyle w:val="a4"/>
        <w:ind w:firstLine="567"/>
        <w:jc w:val="both"/>
      </w:pPr>
    </w:p>
    <w:p w14:paraId="1CC4667B" w14:textId="77777777" w:rsidR="00E21129" w:rsidRPr="00282B33" w:rsidRDefault="00E21129" w:rsidP="00550D7E">
      <w:pPr>
        <w:pStyle w:val="a4"/>
        <w:ind w:firstLine="567"/>
        <w:jc w:val="both"/>
      </w:pPr>
    </w:p>
    <w:p w14:paraId="359C4717" w14:textId="77777777" w:rsidR="00E21129" w:rsidRPr="00282B33" w:rsidRDefault="00E21129" w:rsidP="00550D7E">
      <w:pPr>
        <w:pStyle w:val="a4"/>
        <w:ind w:firstLine="567"/>
        <w:jc w:val="both"/>
      </w:pPr>
    </w:p>
    <w:p w14:paraId="475FFEFE" w14:textId="77777777" w:rsidR="00E21129" w:rsidRPr="00282B33" w:rsidRDefault="00E21129" w:rsidP="00550D7E">
      <w:pPr>
        <w:pStyle w:val="a4"/>
        <w:ind w:firstLine="567"/>
        <w:jc w:val="both"/>
      </w:pPr>
    </w:p>
    <w:p w14:paraId="48C6349C" w14:textId="77777777" w:rsidR="00E21129" w:rsidRPr="00282B33" w:rsidRDefault="00E21129" w:rsidP="00E21129">
      <w:pPr>
        <w:pStyle w:val="12"/>
        <w:numPr>
          <w:ilvl w:val="0"/>
          <w:numId w:val="5"/>
        </w:numPr>
        <w:jc w:val="center"/>
        <w:rPr>
          <w:rFonts w:ascii="Times New Roman" w:hAnsi="Times New Roman"/>
          <w:b/>
          <w:bCs/>
          <w:szCs w:val="28"/>
          <w:lang w:val="uk-UA" w:eastAsia="ar-SA"/>
        </w:rPr>
      </w:pPr>
      <w:r w:rsidRPr="00282B33">
        <w:rPr>
          <w:rFonts w:ascii="Times New Roman" w:hAnsi="Times New Roman"/>
          <w:b/>
          <w:bCs/>
          <w:szCs w:val="28"/>
          <w:lang w:val="uk-UA" w:eastAsia="ar-SA"/>
        </w:rPr>
        <w:t>ЗМІСТ</w:t>
      </w:r>
    </w:p>
    <w:p w14:paraId="76DD1272" w14:textId="77777777" w:rsidR="00E21129" w:rsidRPr="00282B33" w:rsidRDefault="00E21129" w:rsidP="00E21129">
      <w:pPr>
        <w:pStyle w:val="12"/>
        <w:numPr>
          <w:ilvl w:val="0"/>
          <w:numId w:val="5"/>
        </w:numPr>
        <w:jc w:val="center"/>
        <w:rPr>
          <w:rFonts w:ascii="Times New Roman" w:hAnsi="Times New Roman"/>
          <w:szCs w:val="28"/>
          <w:lang w:val="uk-UA" w:eastAsia="ar-SA"/>
        </w:rPr>
      </w:pPr>
    </w:p>
    <w:tbl>
      <w:tblPr>
        <w:tblW w:w="9853" w:type="dxa"/>
        <w:tblInd w:w="250" w:type="dxa"/>
        <w:tblLayout w:type="fixed"/>
        <w:tblLook w:val="01E0" w:firstRow="1" w:lastRow="1" w:firstColumn="1" w:lastColumn="1" w:noHBand="0" w:noVBand="0"/>
      </w:tblPr>
      <w:tblGrid>
        <w:gridCol w:w="581"/>
        <w:gridCol w:w="8167"/>
        <w:gridCol w:w="1105"/>
      </w:tblGrid>
      <w:tr w:rsidR="00A042A2" w:rsidRPr="00282B33" w14:paraId="3F1FE421" w14:textId="77777777" w:rsidTr="002012BA">
        <w:trPr>
          <w:trHeight w:val="90"/>
        </w:trPr>
        <w:tc>
          <w:tcPr>
            <w:tcW w:w="581" w:type="dxa"/>
          </w:tcPr>
          <w:p w14:paraId="1A198E16" w14:textId="77777777" w:rsidR="00E21129" w:rsidRPr="00282B33" w:rsidRDefault="00E21129" w:rsidP="007A431E">
            <w:pPr>
              <w:widowControl/>
              <w:numPr>
                <w:ilvl w:val="0"/>
                <w:numId w:val="6"/>
              </w:numPr>
              <w:tabs>
                <w:tab w:val="left" w:pos="9180"/>
              </w:tabs>
              <w:autoSpaceDE w:val="0"/>
              <w:autoSpaceDN w:val="0"/>
              <w:adjustRightInd w:val="0"/>
              <w:spacing w:after="240"/>
              <w:jc w:val="center"/>
              <w:rPr>
                <w:rFonts w:ascii="Times New Roman" w:hAnsi="Times New Roman" w:cs="Times New Roman"/>
                <w:sz w:val="28"/>
                <w:szCs w:val="28"/>
              </w:rPr>
            </w:pPr>
          </w:p>
        </w:tc>
        <w:tc>
          <w:tcPr>
            <w:tcW w:w="8167" w:type="dxa"/>
          </w:tcPr>
          <w:p w14:paraId="616CA068" w14:textId="3D560EF3" w:rsidR="00E21129" w:rsidRPr="00282B33" w:rsidRDefault="001A0C34" w:rsidP="007A431E">
            <w:pPr>
              <w:tabs>
                <w:tab w:val="left" w:pos="9180"/>
              </w:tabs>
              <w:autoSpaceDE w:val="0"/>
              <w:autoSpaceDN w:val="0"/>
              <w:adjustRightInd w:val="0"/>
              <w:spacing w:after="240"/>
              <w:ind w:right="121"/>
              <w:jc w:val="both"/>
              <w:rPr>
                <w:rFonts w:ascii="Times New Roman" w:hAnsi="Times New Roman" w:cs="Times New Roman"/>
                <w:color w:val="auto"/>
                <w:sz w:val="28"/>
                <w:szCs w:val="28"/>
              </w:rPr>
            </w:pPr>
            <w:r w:rsidRPr="00282B33">
              <w:rPr>
                <w:rFonts w:ascii="Times New Roman" w:hAnsi="Times New Roman" w:cs="Times New Roman"/>
                <w:color w:val="auto"/>
                <w:sz w:val="28"/>
                <w:szCs w:val="28"/>
              </w:rPr>
              <w:t>Загальні положення</w:t>
            </w:r>
          </w:p>
        </w:tc>
        <w:tc>
          <w:tcPr>
            <w:tcW w:w="1105" w:type="dxa"/>
          </w:tcPr>
          <w:p w14:paraId="1F529B63" w14:textId="77777777" w:rsidR="00E21129" w:rsidRPr="00282B33" w:rsidRDefault="002F7DEF"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sidRPr="00282B33">
              <w:rPr>
                <w:rFonts w:ascii="Times New Roman" w:hAnsi="Times New Roman" w:cs="Times New Roman"/>
                <w:color w:val="auto"/>
                <w:sz w:val="28"/>
                <w:szCs w:val="28"/>
              </w:rPr>
              <w:t>5</w:t>
            </w:r>
          </w:p>
        </w:tc>
      </w:tr>
      <w:tr w:rsidR="00A042A2" w:rsidRPr="00282B33" w14:paraId="620CB783" w14:textId="77777777" w:rsidTr="002012BA">
        <w:tc>
          <w:tcPr>
            <w:tcW w:w="581" w:type="dxa"/>
          </w:tcPr>
          <w:p w14:paraId="457FA48C" w14:textId="77777777" w:rsidR="00E21129" w:rsidRPr="00282B33" w:rsidRDefault="00E21129" w:rsidP="007A431E">
            <w:pPr>
              <w:widowControl/>
              <w:numPr>
                <w:ilvl w:val="0"/>
                <w:numId w:val="6"/>
              </w:numPr>
              <w:tabs>
                <w:tab w:val="left" w:pos="9180"/>
              </w:tabs>
              <w:autoSpaceDE w:val="0"/>
              <w:autoSpaceDN w:val="0"/>
              <w:adjustRightInd w:val="0"/>
              <w:spacing w:after="240"/>
              <w:jc w:val="center"/>
              <w:rPr>
                <w:rFonts w:ascii="Times New Roman" w:hAnsi="Times New Roman" w:cs="Times New Roman"/>
                <w:sz w:val="28"/>
                <w:szCs w:val="28"/>
              </w:rPr>
            </w:pPr>
          </w:p>
        </w:tc>
        <w:tc>
          <w:tcPr>
            <w:tcW w:w="8167" w:type="dxa"/>
          </w:tcPr>
          <w:p w14:paraId="4CD8718A" w14:textId="6C807EE4" w:rsidR="00E21129" w:rsidRPr="00282B33" w:rsidRDefault="001A0C34" w:rsidP="007A431E">
            <w:pPr>
              <w:tabs>
                <w:tab w:val="left" w:pos="9180"/>
              </w:tabs>
              <w:autoSpaceDE w:val="0"/>
              <w:autoSpaceDN w:val="0"/>
              <w:adjustRightInd w:val="0"/>
              <w:spacing w:after="240"/>
              <w:ind w:right="121"/>
              <w:jc w:val="both"/>
              <w:rPr>
                <w:rFonts w:ascii="Times New Roman" w:hAnsi="Times New Roman" w:cs="Times New Roman"/>
                <w:color w:val="auto"/>
                <w:sz w:val="28"/>
                <w:szCs w:val="28"/>
              </w:rPr>
            </w:pPr>
            <w:r w:rsidRPr="00282B33">
              <w:rPr>
                <w:rFonts w:ascii="Times New Roman" w:hAnsi="Times New Roman" w:cs="Times New Roman"/>
                <w:bCs/>
                <w:color w:val="auto"/>
                <w:sz w:val="28"/>
                <w:szCs w:val="28"/>
              </w:rPr>
              <w:t>Навчально-методичне забезпечення вибіркових навчальних дисциплін</w:t>
            </w:r>
          </w:p>
        </w:tc>
        <w:tc>
          <w:tcPr>
            <w:tcW w:w="1105" w:type="dxa"/>
          </w:tcPr>
          <w:p w14:paraId="26889D71" w14:textId="77777777" w:rsidR="00E21129" w:rsidRPr="00282B33" w:rsidRDefault="002F7DEF"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sidRPr="00282B33">
              <w:rPr>
                <w:rFonts w:ascii="Times New Roman" w:hAnsi="Times New Roman" w:cs="Times New Roman"/>
                <w:color w:val="auto"/>
                <w:sz w:val="28"/>
                <w:szCs w:val="28"/>
              </w:rPr>
              <w:t>7</w:t>
            </w:r>
          </w:p>
        </w:tc>
      </w:tr>
      <w:tr w:rsidR="00A042A2" w:rsidRPr="00282B33" w14:paraId="469643F4" w14:textId="77777777" w:rsidTr="002012BA">
        <w:trPr>
          <w:trHeight w:val="70"/>
        </w:trPr>
        <w:tc>
          <w:tcPr>
            <w:tcW w:w="581" w:type="dxa"/>
          </w:tcPr>
          <w:p w14:paraId="1CE91706" w14:textId="77777777" w:rsidR="00E21129" w:rsidRPr="00282B33" w:rsidRDefault="00E21129" w:rsidP="007A431E">
            <w:pPr>
              <w:widowControl/>
              <w:numPr>
                <w:ilvl w:val="0"/>
                <w:numId w:val="6"/>
              </w:numPr>
              <w:tabs>
                <w:tab w:val="left" w:pos="9180"/>
              </w:tabs>
              <w:autoSpaceDE w:val="0"/>
              <w:autoSpaceDN w:val="0"/>
              <w:adjustRightInd w:val="0"/>
              <w:spacing w:after="240"/>
              <w:jc w:val="center"/>
              <w:rPr>
                <w:rFonts w:ascii="Times New Roman" w:hAnsi="Times New Roman" w:cs="Times New Roman"/>
                <w:sz w:val="28"/>
                <w:szCs w:val="28"/>
              </w:rPr>
            </w:pPr>
          </w:p>
        </w:tc>
        <w:tc>
          <w:tcPr>
            <w:tcW w:w="8167" w:type="dxa"/>
          </w:tcPr>
          <w:p w14:paraId="35251361" w14:textId="08AFD1EF" w:rsidR="00E21129" w:rsidRPr="00282B33" w:rsidRDefault="001A0C34" w:rsidP="007A431E">
            <w:pPr>
              <w:tabs>
                <w:tab w:val="left" w:pos="9180"/>
              </w:tabs>
              <w:autoSpaceDE w:val="0"/>
              <w:autoSpaceDN w:val="0"/>
              <w:adjustRightInd w:val="0"/>
              <w:spacing w:after="240"/>
              <w:ind w:right="121"/>
              <w:jc w:val="both"/>
              <w:rPr>
                <w:rFonts w:ascii="Times New Roman" w:hAnsi="Times New Roman" w:cs="Times New Roman"/>
                <w:color w:val="auto"/>
                <w:sz w:val="28"/>
                <w:szCs w:val="28"/>
              </w:rPr>
            </w:pPr>
            <w:r w:rsidRPr="00282B33">
              <w:rPr>
                <w:rFonts w:ascii="Times New Roman" w:hAnsi="Times New Roman" w:cs="Times New Roman"/>
                <w:bCs/>
                <w:color w:val="auto"/>
                <w:sz w:val="28"/>
                <w:szCs w:val="28"/>
              </w:rPr>
              <w:t>Порядок формування вибіркової складової індивідуального навчального плану</w:t>
            </w:r>
          </w:p>
        </w:tc>
        <w:tc>
          <w:tcPr>
            <w:tcW w:w="1105" w:type="dxa"/>
          </w:tcPr>
          <w:p w14:paraId="6A652DAD" w14:textId="77777777" w:rsidR="00E21129" w:rsidRPr="00282B33" w:rsidRDefault="002F7DEF"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sidRPr="00282B33">
              <w:rPr>
                <w:rFonts w:ascii="Times New Roman" w:hAnsi="Times New Roman" w:cs="Times New Roman"/>
                <w:color w:val="auto"/>
                <w:sz w:val="28"/>
                <w:szCs w:val="28"/>
              </w:rPr>
              <w:t>7</w:t>
            </w:r>
          </w:p>
        </w:tc>
      </w:tr>
      <w:tr w:rsidR="00A042A2" w:rsidRPr="00282B33" w14:paraId="7DBB2BFA" w14:textId="77777777" w:rsidTr="002012BA">
        <w:tc>
          <w:tcPr>
            <w:tcW w:w="581" w:type="dxa"/>
          </w:tcPr>
          <w:p w14:paraId="0DB9B605" w14:textId="77777777" w:rsidR="00E21129" w:rsidRPr="00282B33" w:rsidRDefault="00E21129" w:rsidP="007A431E">
            <w:pPr>
              <w:widowControl/>
              <w:numPr>
                <w:ilvl w:val="0"/>
                <w:numId w:val="6"/>
              </w:numPr>
              <w:tabs>
                <w:tab w:val="left" w:pos="9180"/>
              </w:tabs>
              <w:autoSpaceDE w:val="0"/>
              <w:autoSpaceDN w:val="0"/>
              <w:adjustRightInd w:val="0"/>
              <w:spacing w:after="240"/>
              <w:jc w:val="center"/>
              <w:rPr>
                <w:rFonts w:ascii="Times New Roman" w:hAnsi="Times New Roman" w:cs="Times New Roman"/>
                <w:color w:val="auto"/>
                <w:sz w:val="28"/>
                <w:szCs w:val="28"/>
              </w:rPr>
            </w:pPr>
          </w:p>
        </w:tc>
        <w:tc>
          <w:tcPr>
            <w:tcW w:w="8167" w:type="dxa"/>
          </w:tcPr>
          <w:p w14:paraId="28889125" w14:textId="3E3B020D" w:rsidR="00E21129" w:rsidRPr="00282B33" w:rsidRDefault="001A0C34" w:rsidP="007A431E">
            <w:pPr>
              <w:tabs>
                <w:tab w:val="left" w:pos="9180"/>
              </w:tabs>
              <w:autoSpaceDE w:val="0"/>
              <w:autoSpaceDN w:val="0"/>
              <w:adjustRightInd w:val="0"/>
              <w:spacing w:after="240"/>
              <w:ind w:right="121"/>
              <w:jc w:val="both"/>
              <w:rPr>
                <w:rFonts w:ascii="Times New Roman" w:hAnsi="Times New Roman" w:cs="Times New Roman"/>
                <w:color w:val="auto"/>
                <w:sz w:val="28"/>
                <w:szCs w:val="28"/>
              </w:rPr>
            </w:pPr>
            <w:r w:rsidRPr="00282B33">
              <w:rPr>
                <w:rFonts w:ascii="Times New Roman" w:hAnsi="Times New Roman" w:cs="Times New Roman"/>
                <w:bCs/>
                <w:color w:val="auto"/>
                <w:sz w:val="28"/>
                <w:szCs w:val="28"/>
              </w:rPr>
              <w:t>Прикінцеві положення</w:t>
            </w:r>
          </w:p>
        </w:tc>
        <w:tc>
          <w:tcPr>
            <w:tcW w:w="1105" w:type="dxa"/>
          </w:tcPr>
          <w:p w14:paraId="1A34FC2E" w14:textId="7488A563" w:rsidR="00E21129" w:rsidRPr="00282B33" w:rsidRDefault="005F3A5A"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sidRPr="00282B33">
              <w:rPr>
                <w:rFonts w:ascii="Times New Roman" w:hAnsi="Times New Roman" w:cs="Times New Roman"/>
                <w:color w:val="auto"/>
                <w:sz w:val="28"/>
                <w:szCs w:val="28"/>
              </w:rPr>
              <w:t>8</w:t>
            </w:r>
          </w:p>
        </w:tc>
      </w:tr>
      <w:tr w:rsidR="00A042A2" w:rsidRPr="00282B33" w14:paraId="6AF943DB" w14:textId="77777777" w:rsidTr="002012BA">
        <w:tc>
          <w:tcPr>
            <w:tcW w:w="581" w:type="dxa"/>
          </w:tcPr>
          <w:p w14:paraId="109309AA" w14:textId="77777777" w:rsidR="000C06FF" w:rsidRPr="00282B33" w:rsidRDefault="000C06FF" w:rsidP="007A431E">
            <w:pPr>
              <w:widowControl/>
              <w:tabs>
                <w:tab w:val="left" w:pos="9180"/>
              </w:tabs>
              <w:autoSpaceDE w:val="0"/>
              <w:autoSpaceDN w:val="0"/>
              <w:adjustRightInd w:val="0"/>
              <w:spacing w:after="240"/>
              <w:jc w:val="center"/>
              <w:rPr>
                <w:rFonts w:ascii="Times New Roman" w:hAnsi="Times New Roman" w:cs="Times New Roman"/>
                <w:color w:val="auto"/>
                <w:sz w:val="28"/>
                <w:szCs w:val="28"/>
              </w:rPr>
            </w:pPr>
          </w:p>
        </w:tc>
        <w:tc>
          <w:tcPr>
            <w:tcW w:w="8167" w:type="dxa"/>
          </w:tcPr>
          <w:p w14:paraId="73E66B56" w14:textId="10DD9F4A" w:rsidR="000C06FF" w:rsidRPr="00282B33" w:rsidRDefault="001A0C34" w:rsidP="007A431E">
            <w:pPr>
              <w:tabs>
                <w:tab w:val="left" w:pos="9180"/>
              </w:tabs>
              <w:autoSpaceDE w:val="0"/>
              <w:autoSpaceDN w:val="0"/>
              <w:adjustRightInd w:val="0"/>
              <w:spacing w:after="240"/>
              <w:ind w:right="121"/>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Додаток 1. Індивідуальний навчальний план курсанта</w:t>
            </w:r>
          </w:p>
        </w:tc>
        <w:tc>
          <w:tcPr>
            <w:tcW w:w="1105" w:type="dxa"/>
          </w:tcPr>
          <w:p w14:paraId="3D907C31" w14:textId="2AB0EB4A" w:rsidR="000C06FF" w:rsidRPr="00282B33" w:rsidRDefault="005F3A5A"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sidRPr="00282B33">
              <w:rPr>
                <w:rFonts w:ascii="Times New Roman" w:hAnsi="Times New Roman" w:cs="Times New Roman"/>
                <w:color w:val="auto"/>
                <w:sz w:val="28"/>
                <w:szCs w:val="28"/>
              </w:rPr>
              <w:t>9</w:t>
            </w:r>
          </w:p>
        </w:tc>
      </w:tr>
      <w:tr w:rsidR="00A042A2" w:rsidRPr="00282B33" w14:paraId="388BBAFA" w14:textId="77777777" w:rsidTr="002012BA">
        <w:tc>
          <w:tcPr>
            <w:tcW w:w="581" w:type="dxa"/>
          </w:tcPr>
          <w:p w14:paraId="77AD2383" w14:textId="77777777" w:rsidR="000C06FF" w:rsidRPr="00282B33" w:rsidRDefault="000C06FF" w:rsidP="007A431E">
            <w:pPr>
              <w:widowControl/>
              <w:tabs>
                <w:tab w:val="left" w:pos="9180"/>
              </w:tabs>
              <w:autoSpaceDE w:val="0"/>
              <w:autoSpaceDN w:val="0"/>
              <w:adjustRightInd w:val="0"/>
              <w:spacing w:after="240"/>
              <w:jc w:val="center"/>
              <w:rPr>
                <w:rFonts w:ascii="Times New Roman" w:hAnsi="Times New Roman" w:cs="Times New Roman"/>
                <w:color w:val="auto"/>
                <w:sz w:val="28"/>
                <w:szCs w:val="28"/>
              </w:rPr>
            </w:pPr>
          </w:p>
        </w:tc>
        <w:tc>
          <w:tcPr>
            <w:tcW w:w="8167" w:type="dxa"/>
          </w:tcPr>
          <w:p w14:paraId="48385BA4" w14:textId="0B7F9145" w:rsidR="000C06FF" w:rsidRPr="00282B33" w:rsidRDefault="001A0C34" w:rsidP="007A431E">
            <w:pPr>
              <w:tabs>
                <w:tab w:val="left" w:pos="9180"/>
              </w:tabs>
              <w:autoSpaceDE w:val="0"/>
              <w:autoSpaceDN w:val="0"/>
              <w:adjustRightInd w:val="0"/>
              <w:spacing w:after="240"/>
              <w:ind w:right="121"/>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 xml:space="preserve">Додаток 2. </w:t>
            </w:r>
            <w:proofErr w:type="spellStart"/>
            <w:r w:rsidRPr="00282B33">
              <w:rPr>
                <w:rFonts w:ascii="Times New Roman" w:hAnsi="Times New Roman" w:cs="Times New Roman"/>
                <w:bCs/>
                <w:color w:val="auto"/>
                <w:sz w:val="28"/>
                <w:szCs w:val="28"/>
              </w:rPr>
              <w:t>Силабус</w:t>
            </w:r>
            <w:proofErr w:type="spellEnd"/>
            <w:r w:rsidRPr="00282B33">
              <w:rPr>
                <w:rFonts w:ascii="Times New Roman" w:hAnsi="Times New Roman" w:cs="Times New Roman"/>
                <w:bCs/>
                <w:color w:val="auto"/>
                <w:sz w:val="28"/>
                <w:szCs w:val="28"/>
              </w:rPr>
              <w:t xml:space="preserve"> освітнього компоненту.</w:t>
            </w:r>
          </w:p>
        </w:tc>
        <w:tc>
          <w:tcPr>
            <w:tcW w:w="1105" w:type="dxa"/>
          </w:tcPr>
          <w:p w14:paraId="35207094" w14:textId="0B6C02D8" w:rsidR="000C06FF" w:rsidRPr="00282B33" w:rsidRDefault="00A042A2"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sidRPr="00282B33">
              <w:rPr>
                <w:rFonts w:ascii="Times New Roman" w:hAnsi="Times New Roman" w:cs="Times New Roman"/>
                <w:color w:val="auto"/>
                <w:sz w:val="28"/>
                <w:szCs w:val="28"/>
              </w:rPr>
              <w:t>1</w:t>
            </w:r>
            <w:r w:rsidR="005F3A5A" w:rsidRPr="00282B33">
              <w:rPr>
                <w:rFonts w:ascii="Times New Roman" w:hAnsi="Times New Roman" w:cs="Times New Roman"/>
                <w:color w:val="auto"/>
                <w:sz w:val="28"/>
                <w:szCs w:val="28"/>
              </w:rPr>
              <w:t>2</w:t>
            </w:r>
          </w:p>
        </w:tc>
      </w:tr>
      <w:tr w:rsidR="00A042A2" w:rsidRPr="00282B33" w14:paraId="746A6CD8" w14:textId="77777777" w:rsidTr="002012BA">
        <w:tc>
          <w:tcPr>
            <w:tcW w:w="581" w:type="dxa"/>
          </w:tcPr>
          <w:p w14:paraId="6390E129" w14:textId="77777777" w:rsidR="000C06FF" w:rsidRPr="00282B33" w:rsidRDefault="000C06FF" w:rsidP="007A431E">
            <w:pPr>
              <w:widowControl/>
              <w:tabs>
                <w:tab w:val="left" w:pos="9180"/>
              </w:tabs>
              <w:autoSpaceDE w:val="0"/>
              <w:autoSpaceDN w:val="0"/>
              <w:adjustRightInd w:val="0"/>
              <w:spacing w:after="240"/>
              <w:jc w:val="center"/>
              <w:rPr>
                <w:rFonts w:ascii="Times New Roman" w:hAnsi="Times New Roman" w:cs="Times New Roman"/>
                <w:color w:val="auto"/>
                <w:sz w:val="28"/>
                <w:szCs w:val="28"/>
              </w:rPr>
            </w:pPr>
          </w:p>
        </w:tc>
        <w:tc>
          <w:tcPr>
            <w:tcW w:w="8167" w:type="dxa"/>
          </w:tcPr>
          <w:p w14:paraId="481AC1A7" w14:textId="423AC0C8" w:rsidR="000C06FF" w:rsidRPr="00282B33" w:rsidRDefault="001A0C34" w:rsidP="007A431E">
            <w:pPr>
              <w:tabs>
                <w:tab w:val="left" w:pos="9180"/>
              </w:tabs>
              <w:autoSpaceDE w:val="0"/>
              <w:autoSpaceDN w:val="0"/>
              <w:adjustRightInd w:val="0"/>
              <w:spacing w:after="240"/>
              <w:ind w:right="121"/>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Додаток 3. Рапорт щодо вивчення вибіркових навчальних дисциплін у наступному навчальному році</w:t>
            </w:r>
          </w:p>
        </w:tc>
        <w:tc>
          <w:tcPr>
            <w:tcW w:w="1105" w:type="dxa"/>
          </w:tcPr>
          <w:p w14:paraId="458402C1" w14:textId="6012C0ED" w:rsidR="000C06FF" w:rsidRPr="00282B33" w:rsidRDefault="000C06FF"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sidRPr="00282B33">
              <w:rPr>
                <w:rFonts w:ascii="Times New Roman" w:hAnsi="Times New Roman" w:cs="Times New Roman"/>
                <w:color w:val="auto"/>
                <w:sz w:val="28"/>
                <w:szCs w:val="28"/>
              </w:rPr>
              <w:t>1</w:t>
            </w:r>
            <w:r w:rsidR="005F3A5A" w:rsidRPr="00282B33">
              <w:rPr>
                <w:rFonts w:ascii="Times New Roman" w:hAnsi="Times New Roman" w:cs="Times New Roman"/>
                <w:color w:val="auto"/>
                <w:sz w:val="28"/>
                <w:szCs w:val="28"/>
              </w:rPr>
              <w:t>7</w:t>
            </w:r>
          </w:p>
        </w:tc>
      </w:tr>
    </w:tbl>
    <w:p w14:paraId="31DE864B" w14:textId="77777777" w:rsidR="00E21129" w:rsidRPr="00282B33" w:rsidRDefault="00E21129" w:rsidP="00550D7E">
      <w:pPr>
        <w:pStyle w:val="a4"/>
        <w:ind w:firstLine="567"/>
        <w:jc w:val="both"/>
        <w:sectPr w:rsidR="00E21129" w:rsidRPr="00282B33" w:rsidSect="0042496B">
          <w:headerReference w:type="default" r:id="rId8"/>
          <w:pgSz w:w="11900" w:h="16840"/>
          <w:pgMar w:top="876" w:right="668" w:bottom="851" w:left="1522" w:header="448" w:footer="1023" w:gutter="0"/>
          <w:pgNumType w:start="1"/>
          <w:cols w:space="720"/>
          <w:noEndnote/>
          <w:titlePg/>
          <w:docGrid w:linePitch="360"/>
        </w:sectPr>
      </w:pPr>
    </w:p>
    <w:p w14:paraId="40D2AD68" w14:textId="77777777" w:rsidR="009F7D6C" w:rsidRPr="00282B33" w:rsidRDefault="00E21129">
      <w:pPr>
        <w:pStyle w:val="Heading20"/>
        <w:keepNext/>
        <w:keepLines/>
        <w:numPr>
          <w:ilvl w:val="0"/>
          <w:numId w:val="1"/>
        </w:numPr>
        <w:tabs>
          <w:tab w:val="left" w:pos="308"/>
        </w:tabs>
        <w:rPr>
          <w:color w:val="auto"/>
        </w:rPr>
      </w:pPr>
      <w:bookmarkStart w:id="2" w:name="bookmark4"/>
      <w:r w:rsidRPr="00282B33">
        <w:rPr>
          <w:color w:val="auto"/>
        </w:rPr>
        <w:lastRenderedPageBreak/>
        <w:t>ЗАГАЛЬНІ ПОЛОЖЕННЯ</w:t>
      </w:r>
      <w:bookmarkEnd w:id="2"/>
    </w:p>
    <w:p w14:paraId="6D535787" w14:textId="77777777" w:rsidR="002012BA" w:rsidRPr="00282B33" w:rsidRDefault="002012BA" w:rsidP="002012BA">
      <w:pPr>
        <w:pStyle w:val="Heading20"/>
        <w:keepNext/>
        <w:keepLines/>
        <w:tabs>
          <w:tab w:val="left" w:pos="308"/>
        </w:tabs>
        <w:jc w:val="left"/>
        <w:rPr>
          <w:color w:val="auto"/>
        </w:rPr>
      </w:pPr>
    </w:p>
    <w:p w14:paraId="3151D3B3" w14:textId="039B9B39" w:rsidR="009F7D6C" w:rsidRPr="00282B33" w:rsidRDefault="004F0AC4">
      <w:pPr>
        <w:pStyle w:val="a4"/>
        <w:numPr>
          <w:ilvl w:val="1"/>
          <w:numId w:val="1"/>
        </w:numPr>
        <w:tabs>
          <w:tab w:val="left" w:pos="1272"/>
        </w:tabs>
        <w:ind w:firstLine="720"/>
        <w:jc w:val="both"/>
        <w:rPr>
          <w:color w:val="auto"/>
        </w:rPr>
      </w:pPr>
      <w:r w:rsidRPr="00282B33">
        <w:rPr>
          <w:color w:val="auto"/>
        </w:rPr>
        <w:t xml:space="preserve">Положення про вільний вибір </w:t>
      </w:r>
      <w:r w:rsidR="00FE5564" w:rsidRPr="00282B33">
        <w:rPr>
          <w:color w:val="auto"/>
        </w:rPr>
        <w:t>здобувачів вищої освіти</w:t>
      </w:r>
      <w:r w:rsidRPr="00282B33">
        <w:rPr>
          <w:color w:val="auto"/>
        </w:rPr>
        <w:t xml:space="preserve"> Військової академії (м. Одеса) вибіркових навчальних дисциплін (далі - Положення) містить основні вимоги щодо здійснення </w:t>
      </w:r>
      <w:r w:rsidR="00FE5564" w:rsidRPr="00282B33">
        <w:rPr>
          <w:color w:val="auto"/>
        </w:rPr>
        <w:t>здобувачами вищої освіти</w:t>
      </w:r>
      <w:r w:rsidRPr="00282B33">
        <w:rPr>
          <w:color w:val="auto"/>
        </w:rPr>
        <w:t xml:space="preserve"> права вибору відповідно до </w:t>
      </w:r>
      <w:r w:rsidR="007F4F10" w:rsidRPr="00282B33">
        <w:rPr>
          <w:color w:val="auto"/>
        </w:rPr>
        <w:t>під</w:t>
      </w:r>
      <w:r w:rsidR="00DB5FCD" w:rsidRPr="00282B33">
        <w:rPr>
          <w:color w:val="auto"/>
        </w:rPr>
        <w:t>пункт 15</w:t>
      </w:r>
      <w:r w:rsidR="007F4F10" w:rsidRPr="00282B33">
        <w:rPr>
          <w:color w:val="auto"/>
        </w:rPr>
        <w:t xml:space="preserve"> пункту 1</w:t>
      </w:r>
      <w:r w:rsidR="00DB5FCD" w:rsidRPr="00282B33">
        <w:rPr>
          <w:color w:val="auto"/>
        </w:rPr>
        <w:t xml:space="preserve"> статті 62 </w:t>
      </w:r>
      <w:r w:rsidRPr="00282B33">
        <w:rPr>
          <w:color w:val="auto"/>
        </w:rPr>
        <w:t xml:space="preserve">Розділу X Закону України </w:t>
      </w:r>
      <w:r w:rsidR="006B23A2" w:rsidRPr="00282B33">
        <w:rPr>
          <w:color w:val="auto"/>
        </w:rPr>
        <w:t>“</w:t>
      </w:r>
      <w:r w:rsidRPr="00282B33">
        <w:rPr>
          <w:color w:val="auto"/>
        </w:rPr>
        <w:t>Про вищу освіту</w:t>
      </w:r>
      <w:r w:rsidR="006B23A2" w:rsidRPr="00282B33">
        <w:rPr>
          <w:color w:val="auto"/>
        </w:rPr>
        <w:t>”</w:t>
      </w:r>
      <w:r w:rsidRPr="00282B33">
        <w:rPr>
          <w:color w:val="auto"/>
        </w:rPr>
        <w:t>.</w:t>
      </w:r>
    </w:p>
    <w:p w14:paraId="68EC16ED" w14:textId="67FBFCA0" w:rsidR="009F7D6C" w:rsidRPr="00282B33" w:rsidRDefault="004F0AC4">
      <w:pPr>
        <w:pStyle w:val="a4"/>
        <w:numPr>
          <w:ilvl w:val="1"/>
          <w:numId w:val="1"/>
        </w:numPr>
        <w:tabs>
          <w:tab w:val="left" w:pos="1272"/>
        </w:tabs>
        <w:ind w:firstLine="720"/>
        <w:jc w:val="both"/>
        <w:rPr>
          <w:color w:val="auto"/>
        </w:rPr>
      </w:pPr>
      <w:r w:rsidRPr="00282B33">
        <w:rPr>
          <w:color w:val="auto"/>
        </w:rPr>
        <w:t>Освітня</w:t>
      </w:r>
      <w:r w:rsidR="00DB5FCD" w:rsidRPr="00282B33">
        <w:rPr>
          <w:color w:val="auto"/>
        </w:rPr>
        <w:t xml:space="preserve"> (освітньо-професійна, </w:t>
      </w:r>
      <w:proofErr w:type="spellStart"/>
      <w:r w:rsidR="00DB5FCD" w:rsidRPr="00282B33">
        <w:rPr>
          <w:color w:val="auto"/>
        </w:rPr>
        <w:t>освітньо</w:t>
      </w:r>
      <w:proofErr w:type="spellEnd"/>
      <w:r w:rsidR="00DB5FCD" w:rsidRPr="00282B33">
        <w:rPr>
          <w:color w:val="auto"/>
        </w:rPr>
        <w:t>-наукова)</w:t>
      </w:r>
      <w:r w:rsidRPr="00282B33">
        <w:rPr>
          <w:color w:val="auto"/>
        </w:rPr>
        <w:t xml:space="preserve"> програма </w:t>
      </w:r>
      <w:r w:rsidR="00FA5062" w:rsidRPr="00282B33">
        <w:rPr>
          <w:color w:val="auto"/>
        </w:rPr>
        <w:t>–</w:t>
      </w:r>
      <w:r w:rsidRPr="00282B33">
        <w:rPr>
          <w:color w:val="auto"/>
        </w:rPr>
        <w:t xml:space="preserve"> </w:t>
      </w:r>
      <w:r w:rsidR="00FE5564" w:rsidRPr="00282B33">
        <w:rPr>
          <w:color w:val="auto"/>
        </w:rPr>
        <w:t xml:space="preserve">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w:t>
      </w:r>
      <w:r w:rsidR="00356A12" w:rsidRPr="00282B33">
        <w:rPr>
          <w:color w:val="auto"/>
        </w:rPr>
        <w:t xml:space="preserve">такою </w:t>
      </w:r>
      <w:r w:rsidR="00FE5564" w:rsidRPr="00282B33">
        <w:rPr>
          <w:color w:val="auto"/>
        </w:rPr>
        <w:t>програмою</w:t>
      </w:r>
      <w:r w:rsidR="00356A12" w:rsidRPr="00282B33">
        <w:rPr>
          <w:color w:val="auto"/>
        </w:rPr>
        <w:t xml:space="preserve"> цілей та</w:t>
      </w:r>
      <w:r w:rsidR="00FE5564" w:rsidRPr="00282B33">
        <w:rPr>
          <w:color w:val="auto"/>
        </w:rPr>
        <w:t xml:space="preserve"> результатів навчання, що дає право на отримання визначеної освітньої або освітньої та професійної</w:t>
      </w:r>
      <w:r w:rsidR="00356A12" w:rsidRPr="00282B33">
        <w:rPr>
          <w:color w:val="auto"/>
        </w:rPr>
        <w:t xml:space="preserve"> (професійних)</w:t>
      </w:r>
      <w:r w:rsidR="00FE5564" w:rsidRPr="00282B33">
        <w:rPr>
          <w:color w:val="auto"/>
        </w:rPr>
        <w:t xml:space="preserve"> кваліфікації</w:t>
      </w:r>
      <w:r w:rsidRPr="00282B33">
        <w:rPr>
          <w:color w:val="auto"/>
        </w:rPr>
        <w:t>.</w:t>
      </w:r>
    </w:p>
    <w:p w14:paraId="443865D4" w14:textId="77777777" w:rsidR="009F7D6C" w:rsidRPr="00282B33" w:rsidRDefault="004F0AC4">
      <w:pPr>
        <w:pStyle w:val="a4"/>
        <w:ind w:firstLine="720"/>
        <w:jc w:val="both"/>
        <w:rPr>
          <w:color w:val="auto"/>
        </w:rPr>
      </w:pPr>
      <w:r w:rsidRPr="00282B33">
        <w:rPr>
          <w:color w:val="auto"/>
        </w:rPr>
        <w:t>Освітня програма являє собою окремий документ, в якому надається її характеристика та уявлення про:</w:t>
      </w:r>
    </w:p>
    <w:p w14:paraId="42A746CA" w14:textId="77777777" w:rsidR="009F7D6C" w:rsidRPr="00282B33" w:rsidRDefault="004F0AC4">
      <w:pPr>
        <w:pStyle w:val="a4"/>
        <w:ind w:firstLine="720"/>
        <w:jc w:val="both"/>
        <w:rPr>
          <w:color w:val="auto"/>
        </w:rPr>
      </w:pPr>
      <w:r w:rsidRPr="00282B33">
        <w:rPr>
          <w:color w:val="auto"/>
        </w:rPr>
        <w:t>спеціальність (спеціалізацію) відповідної галузі знань;</w:t>
      </w:r>
    </w:p>
    <w:p w14:paraId="265385E1" w14:textId="77777777" w:rsidR="009F7D6C" w:rsidRPr="00282B33" w:rsidRDefault="004F0AC4">
      <w:pPr>
        <w:pStyle w:val="a4"/>
        <w:ind w:firstLine="720"/>
        <w:jc w:val="both"/>
        <w:rPr>
          <w:color w:val="auto"/>
        </w:rPr>
      </w:pPr>
      <w:r w:rsidRPr="00282B33">
        <w:rPr>
          <w:color w:val="auto"/>
        </w:rPr>
        <w:t>цілі програми, що визначають специфіку кожної окремої програми;</w:t>
      </w:r>
    </w:p>
    <w:p w14:paraId="6D43E20D" w14:textId="77777777" w:rsidR="009F7D6C" w:rsidRPr="00282B33" w:rsidRDefault="004F0AC4">
      <w:pPr>
        <w:pStyle w:val="a4"/>
        <w:ind w:firstLine="720"/>
        <w:jc w:val="both"/>
        <w:rPr>
          <w:color w:val="auto"/>
        </w:rPr>
      </w:pPr>
      <w:r w:rsidRPr="00282B33">
        <w:rPr>
          <w:color w:val="auto"/>
        </w:rPr>
        <w:t>кваліфікацію, яку отримує випускник після успішного завершення навчання за програмою;</w:t>
      </w:r>
    </w:p>
    <w:p w14:paraId="6043FA57" w14:textId="08C13454" w:rsidR="009F7D6C" w:rsidRPr="00282B33" w:rsidRDefault="004F0AC4">
      <w:pPr>
        <w:pStyle w:val="a4"/>
        <w:ind w:firstLine="720"/>
        <w:jc w:val="both"/>
        <w:rPr>
          <w:color w:val="auto"/>
        </w:rPr>
      </w:pPr>
      <w:r w:rsidRPr="00282B33">
        <w:rPr>
          <w:color w:val="auto"/>
        </w:rPr>
        <w:t>результати навчання, що плануються за підсумками успішного опанування освітньо</w:t>
      </w:r>
      <w:r w:rsidR="008E16E8" w:rsidRPr="00282B33">
        <w:rPr>
          <w:color w:val="auto"/>
        </w:rPr>
        <w:t>ї</w:t>
      </w:r>
      <w:r w:rsidRPr="00282B33">
        <w:rPr>
          <w:color w:val="auto"/>
        </w:rPr>
        <w:t xml:space="preserve"> програм</w:t>
      </w:r>
      <w:r w:rsidR="008E16E8" w:rsidRPr="00282B33">
        <w:rPr>
          <w:color w:val="auto"/>
        </w:rPr>
        <w:t>и</w:t>
      </w:r>
      <w:r w:rsidRPr="00282B33">
        <w:rPr>
          <w:color w:val="auto"/>
        </w:rPr>
        <w:t>;</w:t>
      </w:r>
    </w:p>
    <w:p w14:paraId="2AE7D1EB" w14:textId="77777777" w:rsidR="009F7D6C" w:rsidRPr="00282B33" w:rsidRDefault="004F0AC4">
      <w:pPr>
        <w:pStyle w:val="a4"/>
        <w:ind w:firstLine="720"/>
        <w:jc w:val="both"/>
        <w:rPr>
          <w:color w:val="auto"/>
        </w:rPr>
      </w:pPr>
      <w:r w:rsidRPr="00282B33">
        <w:rPr>
          <w:color w:val="auto"/>
        </w:rPr>
        <w:t>компетентності, що плануються, які характеризують випускника відповідної освітньої програми;</w:t>
      </w:r>
    </w:p>
    <w:p w14:paraId="1A6CF6F2" w14:textId="77777777" w:rsidR="00324D56" w:rsidRPr="00282B33" w:rsidRDefault="004F0AC4" w:rsidP="00324D56">
      <w:pPr>
        <w:pStyle w:val="a4"/>
        <w:ind w:firstLine="720"/>
        <w:jc w:val="both"/>
        <w:rPr>
          <w:color w:val="auto"/>
        </w:rPr>
      </w:pPr>
      <w:r w:rsidRPr="00282B33">
        <w:rPr>
          <w:color w:val="auto"/>
        </w:rPr>
        <w:t>дисциплін</w:t>
      </w:r>
      <w:r w:rsidR="00F4316F" w:rsidRPr="00282B33">
        <w:rPr>
          <w:color w:val="auto"/>
        </w:rPr>
        <w:t>и</w:t>
      </w:r>
      <w:r w:rsidRPr="00282B33">
        <w:rPr>
          <w:color w:val="auto"/>
        </w:rPr>
        <w:t xml:space="preserve"> вільного вибору що надаються </w:t>
      </w:r>
      <w:r w:rsidR="00F4316F" w:rsidRPr="00282B33">
        <w:rPr>
          <w:color w:val="auto"/>
        </w:rPr>
        <w:t>здобувачам вищої освіти</w:t>
      </w:r>
      <w:r w:rsidRPr="00282B33">
        <w:rPr>
          <w:color w:val="auto"/>
        </w:rPr>
        <w:t xml:space="preserve"> та складають</w:t>
      </w:r>
      <w:r w:rsidR="00324D56" w:rsidRPr="00282B33">
        <w:rPr>
          <w:color w:val="auto"/>
        </w:rPr>
        <w:t xml:space="preserve">: </w:t>
      </w:r>
    </w:p>
    <w:p w14:paraId="614A5BD5" w14:textId="06349C33" w:rsidR="00324D56" w:rsidRPr="00282B33" w:rsidRDefault="00FE5564" w:rsidP="00324D56">
      <w:pPr>
        <w:pStyle w:val="a4"/>
        <w:ind w:firstLine="720"/>
        <w:jc w:val="both"/>
        <w:rPr>
          <w:color w:val="auto"/>
        </w:rPr>
      </w:pPr>
      <w:r w:rsidRPr="00282B33">
        <w:rPr>
          <w:color w:val="auto"/>
        </w:rPr>
        <w:t>для галузі знань</w:t>
      </w:r>
      <w:r w:rsidR="008E16E8" w:rsidRPr="00282B33">
        <w:rPr>
          <w:color w:val="auto"/>
        </w:rPr>
        <w:t xml:space="preserve"> К </w:t>
      </w:r>
      <w:r w:rsidR="00D117CB" w:rsidRPr="00282B33">
        <w:rPr>
          <w:color w:val="auto"/>
        </w:rPr>
        <w:t>Безпека та оборона</w:t>
      </w:r>
      <w:r w:rsidRPr="00282B33">
        <w:rPr>
          <w:color w:val="auto"/>
        </w:rPr>
        <w:t xml:space="preserve"> </w:t>
      </w:r>
      <w:r w:rsidR="00D117CB" w:rsidRPr="00282B33">
        <w:rPr>
          <w:color w:val="auto"/>
        </w:rPr>
        <w:t>(</w:t>
      </w:r>
      <w:r w:rsidRPr="00282B33">
        <w:rPr>
          <w:color w:val="auto"/>
        </w:rPr>
        <w:t>25 Воєнні науки, національна безпека, безпека державного кордону</w:t>
      </w:r>
      <w:r w:rsidR="00D117CB" w:rsidRPr="00282B33">
        <w:rPr>
          <w:color w:val="auto"/>
        </w:rPr>
        <w:t>)</w:t>
      </w:r>
      <w:r w:rsidRPr="00282B33">
        <w:rPr>
          <w:color w:val="auto"/>
        </w:rPr>
        <w:t xml:space="preserve"> </w:t>
      </w:r>
      <w:r w:rsidR="00D117CB" w:rsidRPr="00282B33">
        <w:rPr>
          <w:color w:val="auto"/>
        </w:rPr>
        <w:t>–</w:t>
      </w:r>
      <w:r w:rsidRPr="00282B33">
        <w:rPr>
          <w:color w:val="auto"/>
        </w:rPr>
        <w:t xml:space="preserve"> </w:t>
      </w:r>
      <w:r w:rsidR="00324D56" w:rsidRPr="00282B33">
        <w:rPr>
          <w:color w:val="auto"/>
        </w:rPr>
        <w:t xml:space="preserve">не менше 10 відсотків від загальної кількості кредитів </w:t>
      </w:r>
      <w:proofErr w:type="spellStart"/>
      <w:r w:rsidR="00324D56" w:rsidRPr="00282B33">
        <w:rPr>
          <w:color w:val="auto"/>
        </w:rPr>
        <w:t>ЄКТС</w:t>
      </w:r>
      <w:proofErr w:type="spellEnd"/>
      <w:r w:rsidR="00324D56" w:rsidRPr="00282B33">
        <w:rPr>
          <w:color w:val="auto"/>
        </w:rPr>
        <w:t>, передбачених для освітньої програми відповідного рівня вищої освіти;</w:t>
      </w:r>
    </w:p>
    <w:p w14:paraId="7CB1E3E0" w14:textId="6255B870" w:rsidR="009F7D6C" w:rsidRPr="00282B33" w:rsidRDefault="00FE5564">
      <w:pPr>
        <w:pStyle w:val="a4"/>
        <w:ind w:firstLine="720"/>
        <w:jc w:val="both"/>
        <w:rPr>
          <w:color w:val="auto"/>
        </w:rPr>
      </w:pPr>
      <w:r w:rsidRPr="00282B33">
        <w:rPr>
          <w:color w:val="auto"/>
        </w:rPr>
        <w:t xml:space="preserve">для галузей знань цивільного напряму </w:t>
      </w:r>
      <w:r w:rsidR="00F4316F" w:rsidRPr="00282B33">
        <w:rPr>
          <w:color w:val="auto"/>
        </w:rPr>
        <w:t>–</w:t>
      </w:r>
      <w:r w:rsidR="00EF2340" w:rsidRPr="00282B33">
        <w:rPr>
          <w:color w:val="auto"/>
        </w:rPr>
        <w:t xml:space="preserve"> </w:t>
      </w:r>
      <w:r w:rsidR="004F0AC4" w:rsidRPr="00282B33">
        <w:rPr>
          <w:color w:val="auto"/>
        </w:rPr>
        <w:t>не</w:t>
      </w:r>
      <w:r w:rsidR="00F4316F" w:rsidRPr="00282B33">
        <w:rPr>
          <w:color w:val="auto"/>
        </w:rPr>
        <w:t xml:space="preserve"> </w:t>
      </w:r>
      <w:r w:rsidR="004F0AC4" w:rsidRPr="00282B33">
        <w:rPr>
          <w:color w:val="auto"/>
        </w:rPr>
        <w:t xml:space="preserve">менше 25 відсотків від загальної кількості кредитів </w:t>
      </w:r>
      <w:proofErr w:type="spellStart"/>
      <w:r w:rsidR="004F0AC4" w:rsidRPr="00282B33">
        <w:rPr>
          <w:color w:val="auto"/>
        </w:rPr>
        <w:t>ЄКТС</w:t>
      </w:r>
      <w:proofErr w:type="spellEnd"/>
      <w:r w:rsidR="004F0AC4" w:rsidRPr="00282B33">
        <w:rPr>
          <w:color w:val="auto"/>
        </w:rPr>
        <w:t>, передбачених для освітньої програми відповідного рівня вищої освіти.</w:t>
      </w:r>
    </w:p>
    <w:p w14:paraId="7C65F810" w14:textId="3DE56C02" w:rsidR="007938CF" w:rsidRPr="00282B33" w:rsidRDefault="004F0AC4" w:rsidP="007938CF">
      <w:pPr>
        <w:pStyle w:val="a4"/>
        <w:numPr>
          <w:ilvl w:val="1"/>
          <w:numId w:val="1"/>
        </w:numPr>
        <w:tabs>
          <w:tab w:val="left" w:pos="1272"/>
        </w:tabs>
        <w:ind w:firstLine="709"/>
        <w:jc w:val="both"/>
        <w:rPr>
          <w:color w:val="auto"/>
        </w:rPr>
      </w:pPr>
      <w:r w:rsidRPr="00282B33">
        <w:rPr>
          <w:color w:val="auto"/>
        </w:rPr>
        <w:t>Навчальні дисципліни за вибором</w:t>
      </w:r>
      <w:r w:rsidR="007938CF" w:rsidRPr="00282B33">
        <w:rPr>
          <w:color w:val="auto"/>
        </w:rPr>
        <w:t xml:space="preserve"> здобувача вищої освіти</w:t>
      </w:r>
      <w:r w:rsidRPr="00282B33">
        <w:rPr>
          <w:color w:val="auto"/>
        </w:rPr>
        <w:t xml:space="preserve"> </w:t>
      </w:r>
      <w:r w:rsidR="007938CF" w:rsidRPr="00282B33">
        <w:rPr>
          <w:color w:val="auto"/>
        </w:rPr>
        <w:t>–</w:t>
      </w:r>
      <w:r w:rsidRPr="00282B33">
        <w:rPr>
          <w:color w:val="auto"/>
        </w:rPr>
        <w:t xml:space="preserve"> це дисципліни, які вводяться </w:t>
      </w:r>
      <w:r w:rsidR="00C7037A" w:rsidRPr="00282B33">
        <w:rPr>
          <w:color w:val="auto"/>
        </w:rPr>
        <w:t>Військовою академією (далі – академія)</w:t>
      </w:r>
      <w:r w:rsidRPr="00282B33">
        <w:rPr>
          <w:color w:val="auto"/>
        </w:rPr>
        <w:t xml:space="preserve"> для </w:t>
      </w:r>
      <w:r w:rsidR="007938CF" w:rsidRPr="00282B33">
        <w:rPr>
          <w:color w:val="auto"/>
        </w:rPr>
        <w:t>забезпечення можливості здобувачу освіти поглибити професійні знання у межах обраної освітньої програми та/або набути додаткові спеціальні професійні компетентності. Вибіркові навчальні дисципліни обира</w:t>
      </w:r>
      <w:r w:rsidR="00BE6CC1" w:rsidRPr="00282B33">
        <w:rPr>
          <w:color w:val="auto"/>
        </w:rPr>
        <w:t>ються</w:t>
      </w:r>
      <w:r w:rsidR="007938CF" w:rsidRPr="00282B33">
        <w:rPr>
          <w:color w:val="auto"/>
        </w:rPr>
        <w:t xml:space="preserve"> здобувачами</w:t>
      </w:r>
      <w:r w:rsidR="00BE6CC1" w:rsidRPr="00282B33">
        <w:rPr>
          <w:color w:val="auto"/>
        </w:rPr>
        <w:t xml:space="preserve"> вищої</w:t>
      </w:r>
      <w:r w:rsidR="007938CF" w:rsidRPr="00282B33">
        <w:rPr>
          <w:color w:val="auto"/>
        </w:rPr>
        <w:t xml:space="preserve"> освіти самостійно</w:t>
      </w:r>
      <w:r w:rsidR="00BE6CC1" w:rsidRPr="00282B33">
        <w:rPr>
          <w:color w:val="auto"/>
        </w:rPr>
        <w:t>,</w:t>
      </w:r>
      <w:r w:rsidR="007938CF" w:rsidRPr="00282B33">
        <w:rPr>
          <w:color w:val="auto"/>
        </w:rPr>
        <w:t xml:space="preserve"> за ознакою можливості присудження відповідної кваліфікації або спорідненості </w:t>
      </w:r>
      <w:proofErr w:type="spellStart"/>
      <w:r w:rsidR="007938CF" w:rsidRPr="00282B33">
        <w:rPr>
          <w:color w:val="auto"/>
        </w:rPr>
        <w:t>компетентностей</w:t>
      </w:r>
      <w:proofErr w:type="spellEnd"/>
      <w:r w:rsidR="007938CF" w:rsidRPr="00282B33">
        <w:rPr>
          <w:color w:val="auto"/>
        </w:rPr>
        <w:t>, що отримуються.</w:t>
      </w:r>
    </w:p>
    <w:p w14:paraId="347B5694" w14:textId="77777777" w:rsidR="009F7D6C" w:rsidRPr="00282B33" w:rsidRDefault="004F0AC4">
      <w:pPr>
        <w:pStyle w:val="a4"/>
        <w:numPr>
          <w:ilvl w:val="1"/>
          <w:numId w:val="1"/>
        </w:numPr>
        <w:tabs>
          <w:tab w:val="left" w:pos="1272"/>
        </w:tabs>
        <w:ind w:firstLine="720"/>
        <w:jc w:val="both"/>
        <w:rPr>
          <w:color w:val="auto"/>
        </w:rPr>
      </w:pPr>
      <w:r w:rsidRPr="00282B33">
        <w:rPr>
          <w:color w:val="auto"/>
        </w:rPr>
        <w:t xml:space="preserve">При виборі дисциплін </w:t>
      </w:r>
      <w:r w:rsidR="007938CF" w:rsidRPr="00282B33">
        <w:rPr>
          <w:color w:val="auto"/>
        </w:rPr>
        <w:t>здобувач вищої освіти</w:t>
      </w:r>
      <w:r w:rsidRPr="00282B33">
        <w:rPr>
          <w:color w:val="auto"/>
        </w:rPr>
        <w:t xml:space="preserve"> має забезпечити виконання встановленого річного обсягу навчальних кредитів </w:t>
      </w:r>
      <w:r w:rsidR="007938CF" w:rsidRPr="00282B33">
        <w:rPr>
          <w:color w:val="auto"/>
        </w:rPr>
        <w:t>–</w:t>
      </w:r>
      <w:r w:rsidRPr="00282B33">
        <w:rPr>
          <w:color w:val="auto"/>
        </w:rPr>
        <w:t xml:space="preserve"> 60 кредитів на навчальний рік.</w:t>
      </w:r>
    </w:p>
    <w:p w14:paraId="15D7AD05" w14:textId="77777777" w:rsidR="009F7D6C" w:rsidRPr="00282B33" w:rsidRDefault="004F0AC4">
      <w:pPr>
        <w:pStyle w:val="a4"/>
        <w:numPr>
          <w:ilvl w:val="1"/>
          <w:numId w:val="1"/>
        </w:numPr>
        <w:tabs>
          <w:tab w:val="left" w:pos="1272"/>
        </w:tabs>
        <w:ind w:firstLine="720"/>
        <w:jc w:val="both"/>
        <w:rPr>
          <w:color w:val="auto"/>
          <w:spacing w:val="-4"/>
        </w:rPr>
      </w:pPr>
      <w:r w:rsidRPr="00282B33">
        <w:rPr>
          <w:color w:val="auto"/>
          <w:spacing w:val="-4"/>
        </w:rPr>
        <w:t xml:space="preserve">Обрання вибіркових дисциплін освітньої програми </w:t>
      </w:r>
      <w:r w:rsidR="007938CF" w:rsidRPr="00282B33">
        <w:rPr>
          <w:color w:val="auto"/>
          <w:spacing w:val="-4"/>
        </w:rPr>
        <w:t>здобувач вищої освіти</w:t>
      </w:r>
      <w:r w:rsidRPr="00282B33">
        <w:rPr>
          <w:color w:val="auto"/>
          <w:spacing w:val="-4"/>
        </w:rPr>
        <w:t xml:space="preserve"> здійснює при формуванні індивідуального навчального плану</w:t>
      </w:r>
      <w:r w:rsidR="006B23A2" w:rsidRPr="00282B33">
        <w:rPr>
          <w:color w:val="auto"/>
          <w:spacing w:val="-4"/>
        </w:rPr>
        <w:t xml:space="preserve"> (додаток 1)</w:t>
      </w:r>
      <w:r w:rsidRPr="00282B33">
        <w:rPr>
          <w:color w:val="auto"/>
          <w:spacing w:val="-4"/>
        </w:rPr>
        <w:t>.</w:t>
      </w:r>
    </w:p>
    <w:p w14:paraId="0E155849" w14:textId="6CBE314A" w:rsidR="007938CF" w:rsidRPr="00282B33" w:rsidRDefault="004F0AC4">
      <w:pPr>
        <w:pStyle w:val="a4"/>
        <w:ind w:firstLine="720"/>
        <w:jc w:val="both"/>
        <w:rPr>
          <w:color w:val="EE0000"/>
        </w:rPr>
      </w:pPr>
      <w:r w:rsidRPr="00282B33">
        <w:rPr>
          <w:color w:val="auto"/>
        </w:rPr>
        <w:t xml:space="preserve">Індивідуальний навчальний план (далі </w:t>
      </w:r>
      <w:r w:rsidR="005101D1" w:rsidRPr="00282B33">
        <w:rPr>
          <w:color w:val="auto"/>
        </w:rPr>
        <w:t>–</w:t>
      </w:r>
      <w:r w:rsidRPr="00282B33">
        <w:rPr>
          <w:color w:val="auto"/>
        </w:rPr>
        <w:t xml:space="preserve"> </w:t>
      </w:r>
      <w:proofErr w:type="spellStart"/>
      <w:r w:rsidRPr="00282B33">
        <w:rPr>
          <w:color w:val="auto"/>
        </w:rPr>
        <w:t>ІНП</w:t>
      </w:r>
      <w:proofErr w:type="spellEnd"/>
      <w:r w:rsidRPr="00282B33">
        <w:rPr>
          <w:color w:val="auto"/>
        </w:rPr>
        <w:t xml:space="preserve">) </w:t>
      </w:r>
      <w:r w:rsidR="005101D1" w:rsidRPr="00282B33">
        <w:rPr>
          <w:color w:val="auto"/>
        </w:rPr>
        <w:t>–</w:t>
      </w:r>
      <w:r w:rsidRPr="00282B33">
        <w:rPr>
          <w:color w:val="auto"/>
        </w:rPr>
        <w:t xml:space="preserve"> документ, що визначає послідовність, форму і темп засвоєння здобувачем вищої освіти освітніх </w:t>
      </w:r>
      <w:r w:rsidRPr="00282B33">
        <w:rPr>
          <w:color w:val="auto"/>
        </w:rPr>
        <w:lastRenderedPageBreak/>
        <w:t>компонентів освітньої</w:t>
      </w:r>
      <w:r w:rsidR="00986787" w:rsidRPr="00282B33">
        <w:rPr>
          <w:color w:val="auto"/>
        </w:rPr>
        <w:t xml:space="preserve"> (освітньо-професійної, </w:t>
      </w:r>
      <w:proofErr w:type="spellStart"/>
      <w:r w:rsidR="00986787" w:rsidRPr="00282B33">
        <w:rPr>
          <w:color w:val="auto"/>
        </w:rPr>
        <w:t>освітньо</w:t>
      </w:r>
      <w:proofErr w:type="spellEnd"/>
      <w:r w:rsidR="00986787" w:rsidRPr="00282B33">
        <w:rPr>
          <w:color w:val="auto"/>
        </w:rPr>
        <w:t>-наукової)</w:t>
      </w:r>
      <w:r w:rsidRPr="00282B33">
        <w:rPr>
          <w:color w:val="auto"/>
        </w:rPr>
        <w:t xml:space="preserve"> програми з метою реалізації його індивідуальної освітньої траєкторії</w:t>
      </w:r>
      <w:r w:rsidR="007938CF" w:rsidRPr="00282B33">
        <w:rPr>
          <w:color w:val="auto"/>
        </w:rPr>
        <w:t>.</w:t>
      </w:r>
      <w:r w:rsidRPr="00282B33">
        <w:rPr>
          <w:color w:val="auto"/>
        </w:rPr>
        <w:t xml:space="preserve"> </w:t>
      </w:r>
    </w:p>
    <w:p w14:paraId="63E89639" w14:textId="14E61C09" w:rsidR="009F7D6C" w:rsidRPr="00282B33" w:rsidRDefault="007938CF">
      <w:pPr>
        <w:pStyle w:val="a4"/>
        <w:ind w:firstLine="720"/>
        <w:jc w:val="both"/>
        <w:rPr>
          <w:color w:val="auto"/>
        </w:rPr>
      </w:pPr>
      <w:proofErr w:type="spellStart"/>
      <w:r w:rsidRPr="00282B33">
        <w:rPr>
          <w:color w:val="auto"/>
        </w:rPr>
        <w:t>ІНП</w:t>
      </w:r>
      <w:proofErr w:type="spellEnd"/>
      <w:r w:rsidR="004F0AC4" w:rsidRPr="00282B33">
        <w:rPr>
          <w:color w:val="auto"/>
        </w:rPr>
        <w:t xml:space="preserve"> </w:t>
      </w:r>
      <w:r w:rsidR="000C3B4C" w:rsidRPr="00282B33">
        <w:rPr>
          <w:color w:val="auto"/>
        </w:rPr>
        <w:t>формується здобувачем освіти під керівництвом</w:t>
      </w:r>
      <w:r w:rsidR="006132D8" w:rsidRPr="00282B33">
        <w:rPr>
          <w:color w:val="auto"/>
        </w:rPr>
        <w:t xml:space="preserve"> кураторів навчальних груп</w:t>
      </w:r>
      <w:r w:rsidR="000C3B4C" w:rsidRPr="00282B33">
        <w:rPr>
          <w:color w:val="auto"/>
        </w:rPr>
        <w:t xml:space="preserve"> та у взаємодії з науково-педагогічними працівниками відповідних кафедр на кожен навчальний рік, підписується здобувачем вищої освіти, погоджується з заступником начальника</w:t>
      </w:r>
      <w:r w:rsidR="00584D7F" w:rsidRPr="00282B33">
        <w:rPr>
          <w:color w:val="auto"/>
        </w:rPr>
        <w:t xml:space="preserve"> інституту</w:t>
      </w:r>
      <w:r w:rsidR="000C3B4C" w:rsidRPr="00282B33">
        <w:rPr>
          <w:color w:val="auto"/>
        </w:rPr>
        <w:t xml:space="preserve"> </w:t>
      </w:r>
      <w:r w:rsidR="00584D7F" w:rsidRPr="00282B33">
        <w:rPr>
          <w:color w:val="auto"/>
        </w:rPr>
        <w:t>(</w:t>
      </w:r>
      <w:r w:rsidR="000C3B4C" w:rsidRPr="00282B33">
        <w:rPr>
          <w:color w:val="auto"/>
        </w:rPr>
        <w:t>факультету</w:t>
      </w:r>
      <w:r w:rsidR="00584D7F" w:rsidRPr="00282B33">
        <w:rPr>
          <w:color w:val="auto"/>
        </w:rPr>
        <w:t>)</w:t>
      </w:r>
      <w:r w:rsidR="000C3B4C" w:rsidRPr="00282B33">
        <w:rPr>
          <w:color w:val="auto"/>
        </w:rPr>
        <w:t xml:space="preserve"> з навчальної та наукової роботи і затверджується начальником</w:t>
      </w:r>
      <w:r w:rsidR="00BE6CC1" w:rsidRPr="00282B33">
        <w:rPr>
          <w:color w:val="auto"/>
        </w:rPr>
        <w:t xml:space="preserve"> інституту</w:t>
      </w:r>
      <w:r w:rsidR="000C3B4C" w:rsidRPr="00282B33">
        <w:rPr>
          <w:color w:val="auto"/>
        </w:rPr>
        <w:t xml:space="preserve"> </w:t>
      </w:r>
      <w:r w:rsidR="00BE6CC1" w:rsidRPr="00282B33">
        <w:rPr>
          <w:color w:val="auto"/>
        </w:rPr>
        <w:t>(</w:t>
      </w:r>
      <w:r w:rsidR="000C3B4C" w:rsidRPr="00282B33">
        <w:rPr>
          <w:color w:val="auto"/>
        </w:rPr>
        <w:t>факультету</w:t>
      </w:r>
      <w:r w:rsidR="00BE6CC1" w:rsidRPr="00282B33">
        <w:rPr>
          <w:color w:val="auto"/>
        </w:rPr>
        <w:t>)</w:t>
      </w:r>
      <w:r w:rsidR="000C3B4C" w:rsidRPr="00282B33">
        <w:rPr>
          <w:color w:val="auto"/>
        </w:rPr>
        <w:t xml:space="preserve"> в двотижневий строк з початку нового навчального року</w:t>
      </w:r>
      <w:r w:rsidR="004F0AC4" w:rsidRPr="00282B33">
        <w:rPr>
          <w:color w:val="auto"/>
        </w:rPr>
        <w:t>.</w:t>
      </w:r>
    </w:p>
    <w:p w14:paraId="6CD80144" w14:textId="77777777" w:rsidR="000C3B4C" w:rsidRPr="00282B33" w:rsidRDefault="000C3B4C">
      <w:pPr>
        <w:pStyle w:val="a4"/>
        <w:ind w:firstLine="720"/>
        <w:jc w:val="both"/>
        <w:rPr>
          <w:color w:val="auto"/>
        </w:rPr>
      </w:pPr>
      <w:r w:rsidRPr="00282B33">
        <w:rPr>
          <w:color w:val="auto"/>
        </w:rPr>
        <w:t xml:space="preserve">Формування індивідуального навчального плану здійснюється на основі навчального плану підготовки здобувачів освіти певної освітньої програми, з метою індивідуалізації освітнього процесу </w:t>
      </w:r>
      <w:r w:rsidR="00F4316F" w:rsidRPr="00282B33">
        <w:rPr>
          <w:color w:val="auto"/>
        </w:rPr>
        <w:t>–</w:t>
      </w:r>
      <w:r w:rsidRPr="00282B33">
        <w:rPr>
          <w:color w:val="auto"/>
        </w:rPr>
        <w:t xml:space="preserve"> максимального</w:t>
      </w:r>
      <w:r w:rsidR="00F4316F" w:rsidRPr="00282B33">
        <w:rPr>
          <w:color w:val="auto"/>
        </w:rPr>
        <w:t xml:space="preserve"> </w:t>
      </w:r>
      <w:r w:rsidRPr="00282B33">
        <w:rPr>
          <w:color w:val="auto"/>
        </w:rPr>
        <w:t>врахування індивідуальних потреб здобувача освіти щодо своєї фахової підготовки та реалізації індивідуальної освітньої траєкторії</w:t>
      </w:r>
      <w:r w:rsidR="00FB4CBF" w:rsidRPr="00282B33">
        <w:rPr>
          <w:color w:val="auto"/>
        </w:rPr>
        <w:t>.</w:t>
      </w:r>
    </w:p>
    <w:p w14:paraId="35B57182" w14:textId="35340D2E" w:rsidR="009F7D6C" w:rsidRPr="00282B33" w:rsidRDefault="00FB4CBF">
      <w:pPr>
        <w:pStyle w:val="a4"/>
        <w:ind w:firstLine="720"/>
        <w:jc w:val="both"/>
        <w:rPr>
          <w:color w:val="auto"/>
        </w:rPr>
      </w:pPr>
      <w:r w:rsidRPr="00282B33">
        <w:rPr>
          <w:color w:val="auto"/>
        </w:rPr>
        <w:t>В індивідуальному навчальному плані зазначаються перелік обов’язкових освітніх компонентів та вибіркова частина. Вибіркова частина індивідуального навчального плану забезпечує виконання поглибленої підготовки за освітньою програмою та визначає характер майбутньої діяльності випускника і формується з переліку вибіркових навчальних дисциплін загальної та професійної підготовки</w:t>
      </w:r>
      <w:r w:rsidR="004F0AC4" w:rsidRPr="00282B33">
        <w:rPr>
          <w:color w:val="auto"/>
        </w:rPr>
        <w:t>.</w:t>
      </w:r>
    </w:p>
    <w:p w14:paraId="0CD05FF9" w14:textId="77777777" w:rsidR="007A4333" w:rsidRPr="00282B33" w:rsidRDefault="007A4333">
      <w:pPr>
        <w:pStyle w:val="a4"/>
        <w:ind w:firstLine="720"/>
        <w:jc w:val="both"/>
        <w:rPr>
          <w:color w:val="auto"/>
        </w:rPr>
      </w:pPr>
      <w:r w:rsidRPr="00282B33">
        <w:rPr>
          <w:color w:val="auto"/>
        </w:rPr>
        <w:t xml:space="preserve">Всі освітні компоненти, внесені до </w:t>
      </w:r>
      <w:proofErr w:type="spellStart"/>
      <w:r w:rsidR="004A04A7" w:rsidRPr="00282B33">
        <w:rPr>
          <w:color w:val="auto"/>
        </w:rPr>
        <w:t>ІНП</w:t>
      </w:r>
      <w:proofErr w:type="spellEnd"/>
      <w:r w:rsidR="002F5541" w:rsidRPr="00282B33">
        <w:rPr>
          <w:color w:val="auto"/>
        </w:rPr>
        <w:t>,</w:t>
      </w:r>
      <w:r w:rsidRPr="00282B33">
        <w:rPr>
          <w:color w:val="auto"/>
        </w:rPr>
        <w:t xml:space="preserve"> є обов’язковими для вивчення.</w:t>
      </w:r>
    </w:p>
    <w:p w14:paraId="30FE7B78" w14:textId="061A4389" w:rsidR="003021AA" w:rsidRPr="00282B33" w:rsidRDefault="003021AA">
      <w:pPr>
        <w:pStyle w:val="a4"/>
        <w:ind w:firstLine="720"/>
        <w:jc w:val="both"/>
        <w:rPr>
          <w:color w:val="auto"/>
        </w:rPr>
      </w:pPr>
      <w:r w:rsidRPr="00282B33">
        <w:rPr>
          <w:color w:val="auto"/>
        </w:rPr>
        <w:t>Вибіркові навчальні дисципліни,</w:t>
      </w:r>
      <w:r w:rsidR="006132D8" w:rsidRPr="00282B33">
        <w:rPr>
          <w:color w:val="auto"/>
        </w:rPr>
        <w:t xml:space="preserve"> які</w:t>
      </w:r>
      <w:r w:rsidRPr="00282B33">
        <w:rPr>
          <w:color w:val="auto"/>
        </w:rPr>
        <w:t xml:space="preserve"> рекомендовані для вивчення в наступному навчальному році, формуються у</w:t>
      </w:r>
      <w:r w:rsidR="004C1905" w:rsidRPr="00282B33">
        <w:rPr>
          <w:color w:val="auto"/>
        </w:rPr>
        <w:t xml:space="preserve"> </w:t>
      </w:r>
      <w:proofErr w:type="spellStart"/>
      <w:r w:rsidR="004C1905" w:rsidRPr="00282B33">
        <w:rPr>
          <w:color w:val="auto"/>
        </w:rPr>
        <w:t>загальноакадемічний</w:t>
      </w:r>
      <w:proofErr w:type="spellEnd"/>
      <w:r w:rsidRPr="00282B33">
        <w:rPr>
          <w:color w:val="auto"/>
        </w:rPr>
        <w:t xml:space="preserve"> каталог</w:t>
      </w:r>
      <w:r w:rsidR="004C1905" w:rsidRPr="00282B33">
        <w:rPr>
          <w:color w:val="auto"/>
        </w:rPr>
        <w:t xml:space="preserve"> </w:t>
      </w:r>
      <w:r w:rsidRPr="00282B33">
        <w:rPr>
          <w:color w:val="auto"/>
        </w:rPr>
        <w:t xml:space="preserve"> вибіркових навчальних</w:t>
      </w:r>
      <w:r w:rsidR="004C1905" w:rsidRPr="00282B33">
        <w:rPr>
          <w:color w:val="auto"/>
        </w:rPr>
        <w:t xml:space="preserve"> </w:t>
      </w:r>
      <w:r w:rsidRPr="00282B33">
        <w:rPr>
          <w:color w:val="auto"/>
        </w:rPr>
        <w:t>дисциплін для кожного рівня освіти</w:t>
      </w:r>
      <w:r w:rsidR="004C1905" w:rsidRPr="00282B33">
        <w:rPr>
          <w:color w:val="auto"/>
        </w:rPr>
        <w:t xml:space="preserve"> та</w:t>
      </w:r>
      <w:r w:rsidRPr="00282B33">
        <w:rPr>
          <w:color w:val="auto"/>
        </w:rPr>
        <w:t xml:space="preserve"> освітньої програми, курсу та форми здобуття освіти.</w:t>
      </w:r>
    </w:p>
    <w:p w14:paraId="2DD38449" w14:textId="7DD37316" w:rsidR="009F7D6C" w:rsidRPr="00282B33" w:rsidRDefault="004F0AC4">
      <w:pPr>
        <w:pStyle w:val="a4"/>
        <w:ind w:firstLine="720"/>
        <w:jc w:val="both"/>
        <w:rPr>
          <w:color w:val="auto"/>
        </w:rPr>
      </w:pPr>
      <w:r w:rsidRPr="00282B33">
        <w:rPr>
          <w:color w:val="auto"/>
        </w:rPr>
        <w:t>Дисципліни вільного вибору відповідної спеціальності, спеціалізації</w:t>
      </w:r>
      <w:r w:rsidR="004A04A7" w:rsidRPr="00282B33">
        <w:rPr>
          <w:color w:val="auto"/>
        </w:rPr>
        <w:t xml:space="preserve"> представлені</w:t>
      </w:r>
      <w:r w:rsidRPr="00282B33">
        <w:rPr>
          <w:color w:val="auto"/>
        </w:rPr>
        <w:t xml:space="preserve"> переліком дисциплін, що включає в себе, як дисципліни відповідної випускової кафедри, так і дисципліни інших кафедр, що є однаковими за обсягом кредитів та формою контролю.</w:t>
      </w:r>
    </w:p>
    <w:p w14:paraId="2686A842" w14:textId="77777777" w:rsidR="009F7D6C" w:rsidRPr="00282B33" w:rsidRDefault="00C3069A">
      <w:pPr>
        <w:pStyle w:val="a4"/>
        <w:ind w:firstLine="720"/>
        <w:jc w:val="both"/>
        <w:rPr>
          <w:color w:val="auto"/>
          <w:lang w:eastAsia="ru-RU"/>
        </w:rPr>
      </w:pPr>
      <w:r w:rsidRPr="00282B33">
        <w:rPr>
          <w:color w:val="auto"/>
          <w:lang w:eastAsia="ru-RU"/>
        </w:rPr>
        <w:t xml:space="preserve">Кількість та обсяг дисциплін вільного вибору </w:t>
      </w:r>
      <w:r w:rsidR="00F32BF7" w:rsidRPr="00282B33">
        <w:rPr>
          <w:color w:val="auto"/>
          <w:lang w:eastAsia="ru-RU"/>
        </w:rPr>
        <w:t>здобувачів вищої освіти</w:t>
      </w:r>
      <w:r w:rsidRPr="00282B33">
        <w:rPr>
          <w:color w:val="auto"/>
          <w:lang w:eastAsia="ru-RU"/>
        </w:rPr>
        <w:t xml:space="preserve"> для конкретного семестру вказана в начальному плані. </w:t>
      </w:r>
      <w:r w:rsidR="00F32BF7" w:rsidRPr="00282B33">
        <w:rPr>
          <w:color w:val="auto"/>
          <w:lang w:eastAsia="ru-RU"/>
        </w:rPr>
        <w:t>Здобувачі вищої освіти</w:t>
      </w:r>
      <w:r w:rsidRPr="00282B33">
        <w:rPr>
          <w:color w:val="auto"/>
          <w:lang w:eastAsia="ru-RU"/>
        </w:rPr>
        <w:t xml:space="preserve"> ма</w:t>
      </w:r>
      <w:r w:rsidR="00F32BF7" w:rsidRPr="00282B33">
        <w:rPr>
          <w:color w:val="auto"/>
          <w:lang w:eastAsia="ru-RU"/>
        </w:rPr>
        <w:t>ють</w:t>
      </w:r>
      <w:r w:rsidRPr="00282B33">
        <w:rPr>
          <w:color w:val="auto"/>
          <w:lang w:eastAsia="ru-RU"/>
        </w:rPr>
        <w:t xml:space="preserve"> право обрати навчальні дисципліни із запропонованого переліку дисциплін, які відповідають необхідному обсягу кредитів та викладаються у відповідному семестрі.</w:t>
      </w:r>
    </w:p>
    <w:p w14:paraId="4FA9E95D" w14:textId="77777777" w:rsidR="009F7D6C" w:rsidRPr="00282B33" w:rsidRDefault="004F0AC4" w:rsidP="00C2779F">
      <w:pPr>
        <w:pStyle w:val="a4"/>
        <w:numPr>
          <w:ilvl w:val="1"/>
          <w:numId w:val="1"/>
        </w:numPr>
        <w:ind w:firstLine="700"/>
        <w:jc w:val="both"/>
        <w:rPr>
          <w:color w:val="auto"/>
        </w:rPr>
      </w:pPr>
      <w:r w:rsidRPr="00282B33">
        <w:rPr>
          <w:color w:val="auto"/>
        </w:rPr>
        <w:t>Вивчення вибіркових дисциплін проводиться:</w:t>
      </w:r>
    </w:p>
    <w:p w14:paraId="446A6795" w14:textId="77777777" w:rsidR="00AB2915" w:rsidRPr="00282B33" w:rsidRDefault="004F0AC4" w:rsidP="00AB2915">
      <w:pPr>
        <w:pStyle w:val="a4"/>
        <w:numPr>
          <w:ilvl w:val="0"/>
          <w:numId w:val="3"/>
        </w:numPr>
        <w:tabs>
          <w:tab w:val="left" w:pos="1058"/>
        </w:tabs>
        <w:ind w:firstLine="720"/>
        <w:jc w:val="both"/>
        <w:rPr>
          <w:color w:val="auto"/>
        </w:rPr>
      </w:pPr>
      <w:r w:rsidRPr="00282B33">
        <w:rPr>
          <w:color w:val="auto"/>
        </w:rPr>
        <w:t xml:space="preserve">на бакалаврському рівні вищої освіти </w:t>
      </w:r>
      <w:r w:rsidR="00AB2915" w:rsidRPr="00282B33">
        <w:rPr>
          <w:color w:val="auto"/>
        </w:rPr>
        <w:t>–</w:t>
      </w:r>
      <w:r w:rsidRPr="00282B33">
        <w:rPr>
          <w:color w:val="auto"/>
        </w:rPr>
        <w:t xml:space="preserve"> </w:t>
      </w:r>
      <w:r w:rsidR="00AB2915" w:rsidRPr="00282B33">
        <w:rPr>
          <w:color w:val="auto"/>
        </w:rPr>
        <w:t>з другого курсу навчання. Формування індивідуальної траєкторії відбувається до початку нового навчального року, не пізніше ніж за 2 місяці;</w:t>
      </w:r>
    </w:p>
    <w:p w14:paraId="41148DF4" w14:textId="77777777" w:rsidR="009F7D6C" w:rsidRPr="00282B33" w:rsidRDefault="004F0AC4">
      <w:pPr>
        <w:pStyle w:val="a4"/>
        <w:numPr>
          <w:ilvl w:val="0"/>
          <w:numId w:val="3"/>
        </w:numPr>
        <w:tabs>
          <w:tab w:val="left" w:pos="1053"/>
        </w:tabs>
        <w:ind w:firstLine="720"/>
        <w:jc w:val="both"/>
        <w:rPr>
          <w:color w:val="auto"/>
        </w:rPr>
      </w:pPr>
      <w:r w:rsidRPr="00282B33">
        <w:rPr>
          <w:color w:val="auto"/>
        </w:rPr>
        <w:t>на магістерському рівні вищої освіти</w:t>
      </w:r>
      <w:r w:rsidR="00AB2915" w:rsidRPr="00282B33">
        <w:rPr>
          <w:color w:val="auto"/>
        </w:rPr>
        <w:t xml:space="preserve"> –</w:t>
      </w:r>
      <w:r w:rsidRPr="00282B33">
        <w:rPr>
          <w:color w:val="auto"/>
        </w:rPr>
        <w:t xml:space="preserve"> з</w:t>
      </w:r>
      <w:r w:rsidR="00AB2915" w:rsidRPr="00282B33">
        <w:rPr>
          <w:color w:val="auto"/>
        </w:rPr>
        <w:t xml:space="preserve"> </w:t>
      </w:r>
      <w:r w:rsidRPr="00282B33">
        <w:rPr>
          <w:color w:val="auto"/>
        </w:rPr>
        <w:t>першого навчального року</w:t>
      </w:r>
      <w:r w:rsidR="000F7EE7" w:rsidRPr="00282B33">
        <w:rPr>
          <w:color w:val="auto"/>
        </w:rPr>
        <w:t>.</w:t>
      </w:r>
      <w:r w:rsidRPr="00282B33">
        <w:rPr>
          <w:color w:val="auto"/>
        </w:rPr>
        <w:t xml:space="preserve"> </w:t>
      </w:r>
      <w:r w:rsidR="00AB2915" w:rsidRPr="00282B33">
        <w:rPr>
          <w:color w:val="auto"/>
        </w:rPr>
        <w:t>Формування індивідуальної траєкторії для першого курсу навчання відбувається під час вступної кампанії, для другого навчального курсу – до початку нового навчального року, не пізніше ніж за 2 місяці</w:t>
      </w:r>
      <w:r w:rsidRPr="00282B33">
        <w:rPr>
          <w:color w:val="auto"/>
        </w:rPr>
        <w:t>.</w:t>
      </w:r>
    </w:p>
    <w:p w14:paraId="4C96A6C7" w14:textId="0BF23BEB" w:rsidR="009F7D6C" w:rsidRPr="00282B33" w:rsidRDefault="004F0AC4" w:rsidP="00144DD7">
      <w:pPr>
        <w:pStyle w:val="a4"/>
        <w:tabs>
          <w:tab w:val="left" w:pos="1240"/>
        </w:tabs>
        <w:spacing w:after="320"/>
        <w:ind w:firstLine="720"/>
        <w:jc w:val="both"/>
        <w:rPr>
          <w:color w:val="auto"/>
        </w:rPr>
      </w:pPr>
      <w:r w:rsidRPr="00282B33">
        <w:rPr>
          <w:color w:val="auto"/>
        </w:rPr>
        <w:t xml:space="preserve">Якщо </w:t>
      </w:r>
      <w:r w:rsidR="006C134D" w:rsidRPr="00282B33">
        <w:rPr>
          <w:color w:val="auto"/>
        </w:rPr>
        <w:t>здобувач освіти</w:t>
      </w:r>
      <w:r w:rsidRPr="00282B33">
        <w:rPr>
          <w:color w:val="auto"/>
        </w:rPr>
        <w:t xml:space="preserve"> починає заняття на певному рівні вищої освіти з </w:t>
      </w:r>
      <w:r w:rsidR="005A0632" w:rsidRPr="00282B33">
        <w:rPr>
          <w:color w:val="auto"/>
        </w:rPr>
        <w:br/>
      </w:r>
      <w:r w:rsidRPr="00282B33">
        <w:rPr>
          <w:color w:val="auto"/>
        </w:rPr>
        <w:t>1 вересня, то він може брати участь у виборі навчальних дисциплін із циклу вільного вибору тільки для наступного року навчання.</w:t>
      </w:r>
    </w:p>
    <w:p w14:paraId="2A6E7479" w14:textId="77777777" w:rsidR="009933F5" w:rsidRPr="00282B33" w:rsidRDefault="00E21129">
      <w:pPr>
        <w:pStyle w:val="Heading20"/>
        <w:keepNext/>
        <w:keepLines/>
        <w:numPr>
          <w:ilvl w:val="0"/>
          <w:numId w:val="1"/>
        </w:numPr>
        <w:tabs>
          <w:tab w:val="left" w:pos="333"/>
        </w:tabs>
        <w:rPr>
          <w:color w:val="auto"/>
        </w:rPr>
      </w:pPr>
      <w:bookmarkStart w:id="3" w:name="bookmark6"/>
      <w:r w:rsidRPr="00282B33">
        <w:rPr>
          <w:color w:val="auto"/>
        </w:rPr>
        <w:lastRenderedPageBreak/>
        <w:t xml:space="preserve">НАВЧАЛЬНО-МЕТОДИЧНЕ ЗАБЕЗПЕЧЕННЯ </w:t>
      </w:r>
    </w:p>
    <w:p w14:paraId="4A88F1AA" w14:textId="44C3E67F" w:rsidR="009F7D6C" w:rsidRPr="00282B33" w:rsidRDefault="00E21129" w:rsidP="009933F5">
      <w:pPr>
        <w:pStyle w:val="Heading20"/>
        <w:keepNext/>
        <w:keepLines/>
        <w:tabs>
          <w:tab w:val="left" w:pos="333"/>
        </w:tabs>
        <w:rPr>
          <w:color w:val="auto"/>
        </w:rPr>
      </w:pPr>
      <w:r w:rsidRPr="00282B33">
        <w:rPr>
          <w:color w:val="auto"/>
        </w:rPr>
        <w:t>ВИБІРКОВИХ НАВЧАЛЬНИХ ДИСЦИПЛІН</w:t>
      </w:r>
      <w:bookmarkEnd w:id="3"/>
    </w:p>
    <w:p w14:paraId="02ABEAA4" w14:textId="77777777" w:rsidR="002012BA" w:rsidRPr="00282B33" w:rsidRDefault="002012BA" w:rsidP="002012BA">
      <w:pPr>
        <w:pStyle w:val="Heading20"/>
        <w:keepNext/>
        <w:keepLines/>
        <w:tabs>
          <w:tab w:val="left" w:pos="333"/>
        </w:tabs>
        <w:jc w:val="left"/>
        <w:rPr>
          <w:color w:val="auto"/>
          <w:lang w:val="en-US"/>
        </w:rPr>
      </w:pPr>
    </w:p>
    <w:p w14:paraId="18554DED" w14:textId="2B788AC1" w:rsidR="009F7D6C" w:rsidRPr="00282B33" w:rsidRDefault="004F0AC4">
      <w:pPr>
        <w:pStyle w:val="a4"/>
        <w:numPr>
          <w:ilvl w:val="1"/>
          <w:numId w:val="1"/>
        </w:numPr>
        <w:tabs>
          <w:tab w:val="left" w:pos="1221"/>
        </w:tabs>
        <w:ind w:firstLine="720"/>
        <w:jc w:val="both"/>
        <w:rPr>
          <w:color w:val="auto"/>
        </w:rPr>
      </w:pPr>
      <w:r w:rsidRPr="00282B33">
        <w:rPr>
          <w:color w:val="auto"/>
        </w:rPr>
        <w:t xml:space="preserve">Викладання вибіркових дисциплін можуть здійснювати всі кафедри </w:t>
      </w:r>
      <w:r w:rsidR="00C7037A" w:rsidRPr="00282B33">
        <w:rPr>
          <w:color w:val="auto"/>
        </w:rPr>
        <w:t>а</w:t>
      </w:r>
      <w:r w:rsidRPr="00282B33">
        <w:rPr>
          <w:color w:val="auto"/>
        </w:rPr>
        <w:t>кадемії за умови наявності відповідного кадрового, наукового, навчально- методичного</w:t>
      </w:r>
      <w:r w:rsidR="009933F5" w:rsidRPr="00282B33">
        <w:rPr>
          <w:color w:val="auto"/>
        </w:rPr>
        <w:t>, навчально-матеріального</w:t>
      </w:r>
      <w:r w:rsidRPr="00282B33">
        <w:rPr>
          <w:color w:val="auto"/>
        </w:rPr>
        <w:t xml:space="preserve"> та інформаційного забезпечення, що є свідченням спроможності кафедри задовольнити потреби здобувачів вищої освіти </w:t>
      </w:r>
      <w:r w:rsidR="005A33E1" w:rsidRPr="00282B33">
        <w:rPr>
          <w:color w:val="auto"/>
        </w:rPr>
        <w:t>під час реалізації</w:t>
      </w:r>
      <w:r w:rsidRPr="00282B33">
        <w:rPr>
          <w:color w:val="auto"/>
        </w:rPr>
        <w:t xml:space="preserve"> індивідуальної освітньої траєкторії навчання за обраними спеціальностями.</w:t>
      </w:r>
    </w:p>
    <w:p w14:paraId="2F0D38C3" w14:textId="4985D484" w:rsidR="009F7D6C" w:rsidRPr="00282B33" w:rsidRDefault="004F0AC4" w:rsidP="00080BDD">
      <w:pPr>
        <w:pStyle w:val="a4"/>
        <w:numPr>
          <w:ilvl w:val="1"/>
          <w:numId w:val="1"/>
        </w:numPr>
        <w:tabs>
          <w:tab w:val="left" w:pos="1236"/>
        </w:tabs>
        <w:ind w:firstLine="720"/>
        <w:jc w:val="both"/>
        <w:rPr>
          <w:color w:val="auto"/>
        </w:rPr>
      </w:pPr>
      <w:r w:rsidRPr="00282B33">
        <w:rPr>
          <w:color w:val="auto"/>
        </w:rPr>
        <w:t>Кафедри, які забезпечують викладання вибіркових дисциплін кожного навчального року</w:t>
      </w:r>
      <w:r w:rsidR="000F7EE7" w:rsidRPr="00282B33">
        <w:rPr>
          <w:color w:val="auto"/>
        </w:rPr>
        <w:t>,</w:t>
      </w:r>
      <w:r w:rsidRPr="00282B33">
        <w:rPr>
          <w:color w:val="auto"/>
        </w:rPr>
        <w:t xml:space="preserve"> подають до навчальної частини</w:t>
      </w:r>
      <w:r w:rsidR="00890092" w:rsidRPr="00282B33">
        <w:rPr>
          <w:color w:val="auto"/>
        </w:rPr>
        <w:t xml:space="preserve"> інституту</w:t>
      </w:r>
      <w:r w:rsidRPr="00282B33">
        <w:rPr>
          <w:color w:val="auto"/>
        </w:rPr>
        <w:t xml:space="preserve"> </w:t>
      </w:r>
      <w:r w:rsidR="00890092" w:rsidRPr="00282B33">
        <w:rPr>
          <w:color w:val="auto"/>
        </w:rPr>
        <w:t>(</w:t>
      </w:r>
      <w:r w:rsidRPr="00282B33">
        <w:rPr>
          <w:color w:val="auto"/>
        </w:rPr>
        <w:t>факультету</w:t>
      </w:r>
      <w:r w:rsidR="00890092" w:rsidRPr="00282B33">
        <w:rPr>
          <w:color w:val="auto"/>
        </w:rPr>
        <w:t>)</w:t>
      </w:r>
      <w:r w:rsidRPr="00282B33">
        <w:rPr>
          <w:color w:val="auto"/>
        </w:rPr>
        <w:t xml:space="preserve"> робочі </w:t>
      </w:r>
      <w:r w:rsidR="005A33E1" w:rsidRPr="00282B33">
        <w:rPr>
          <w:color w:val="auto"/>
        </w:rPr>
        <w:t>програми навчальних дисциплін</w:t>
      </w:r>
      <w:r w:rsidRPr="00282B33">
        <w:rPr>
          <w:color w:val="auto"/>
        </w:rPr>
        <w:t xml:space="preserve"> та </w:t>
      </w:r>
      <w:proofErr w:type="spellStart"/>
      <w:r w:rsidR="003679FA" w:rsidRPr="00282B33">
        <w:rPr>
          <w:color w:val="auto"/>
        </w:rPr>
        <w:t>с</w:t>
      </w:r>
      <w:r w:rsidR="006C4EC5" w:rsidRPr="00282B33">
        <w:rPr>
          <w:color w:val="auto"/>
        </w:rPr>
        <w:t>и</w:t>
      </w:r>
      <w:r w:rsidR="003679FA" w:rsidRPr="00282B33">
        <w:rPr>
          <w:color w:val="auto"/>
        </w:rPr>
        <w:t>лабуси</w:t>
      </w:r>
      <w:proofErr w:type="spellEnd"/>
      <w:r w:rsidR="003679FA" w:rsidRPr="00282B33">
        <w:rPr>
          <w:color w:val="auto"/>
        </w:rPr>
        <w:t xml:space="preserve"> (</w:t>
      </w:r>
      <w:r w:rsidRPr="00282B33">
        <w:rPr>
          <w:color w:val="auto"/>
        </w:rPr>
        <w:t>анотації</w:t>
      </w:r>
      <w:r w:rsidR="003679FA" w:rsidRPr="00282B33">
        <w:rPr>
          <w:color w:val="auto"/>
        </w:rPr>
        <w:t>)</w:t>
      </w:r>
      <w:r w:rsidRPr="00282B33">
        <w:rPr>
          <w:color w:val="auto"/>
        </w:rPr>
        <w:t xml:space="preserve"> </w:t>
      </w:r>
      <w:r w:rsidR="00ED6518" w:rsidRPr="00282B33">
        <w:rPr>
          <w:color w:val="auto"/>
        </w:rPr>
        <w:t xml:space="preserve">(додаток 2) </w:t>
      </w:r>
      <w:r w:rsidRPr="00282B33">
        <w:rPr>
          <w:color w:val="auto"/>
        </w:rPr>
        <w:t>навчальних дисциплін.</w:t>
      </w:r>
    </w:p>
    <w:p w14:paraId="3461408C" w14:textId="77777777" w:rsidR="009F7D6C" w:rsidRPr="00282B33" w:rsidRDefault="004F0AC4" w:rsidP="00080BDD">
      <w:pPr>
        <w:pStyle w:val="a4"/>
        <w:numPr>
          <w:ilvl w:val="1"/>
          <w:numId w:val="1"/>
        </w:numPr>
        <w:tabs>
          <w:tab w:val="left" w:pos="1236"/>
        </w:tabs>
        <w:ind w:firstLine="720"/>
        <w:jc w:val="both"/>
        <w:rPr>
          <w:color w:val="auto"/>
        </w:rPr>
      </w:pPr>
      <w:r w:rsidRPr="00282B33">
        <w:rPr>
          <w:color w:val="auto"/>
        </w:rPr>
        <w:t>Перелік дисциплін вільного вибору на наступний навчальний рік може змінюватись.</w:t>
      </w:r>
    </w:p>
    <w:p w14:paraId="26EF9AF0" w14:textId="36A53B8B" w:rsidR="009F7D6C" w:rsidRPr="00282B33" w:rsidRDefault="004F0AC4">
      <w:pPr>
        <w:pStyle w:val="a4"/>
        <w:numPr>
          <w:ilvl w:val="1"/>
          <w:numId w:val="1"/>
        </w:numPr>
        <w:tabs>
          <w:tab w:val="left" w:pos="1240"/>
        </w:tabs>
        <w:spacing w:after="320"/>
        <w:ind w:firstLine="720"/>
        <w:jc w:val="both"/>
        <w:rPr>
          <w:color w:val="auto"/>
        </w:rPr>
      </w:pPr>
      <w:r w:rsidRPr="00282B33">
        <w:rPr>
          <w:color w:val="auto"/>
        </w:rPr>
        <w:t xml:space="preserve">Затверджені переліки вибіркових дисциплін розміщуються для ознайомлення </w:t>
      </w:r>
      <w:r w:rsidR="006C134D" w:rsidRPr="00282B33">
        <w:rPr>
          <w:color w:val="auto"/>
        </w:rPr>
        <w:t>здобувачів вищої освіти</w:t>
      </w:r>
      <w:r w:rsidRPr="00282B33">
        <w:rPr>
          <w:color w:val="auto"/>
        </w:rPr>
        <w:t xml:space="preserve"> на офіційному сайті </w:t>
      </w:r>
      <w:r w:rsidR="003C58F7" w:rsidRPr="00282B33">
        <w:rPr>
          <w:color w:val="auto"/>
        </w:rPr>
        <w:t>а</w:t>
      </w:r>
      <w:r w:rsidRPr="00282B33">
        <w:rPr>
          <w:color w:val="auto"/>
        </w:rPr>
        <w:t xml:space="preserve">кадемії, на </w:t>
      </w:r>
      <w:r w:rsidR="00ED21CA" w:rsidRPr="00282B33">
        <w:rPr>
          <w:color w:val="auto"/>
        </w:rPr>
        <w:t>внутрішніх сайтах</w:t>
      </w:r>
      <w:r w:rsidRPr="00282B33">
        <w:rPr>
          <w:color w:val="auto"/>
        </w:rPr>
        <w:t xml:space="preserve"> кафедр та</w:t>
      </w:r>
      <w:r w:rsidR="006B051E" w:rsidRPr="00282B33">
        <w:rPr>
          <w:color w:val="auto"/>
        </w:rPr>
        <w:t xml:space="preserve"> інститутів</w:t>
      </w:r>
      <w:r w:rsidRPr="00282B33">
        <w:rPr>
          <w:color w:val="auto"/>
        </w:rPr>
        <w:t xml:space="preserve"> </w:t>
      </w:r>
      <w:r w:rsidR="006B051E" w:rsidRPr="00282B33">
        <w:rPr>
          <w:color w:val="auto"/>
        </w:rPr>
        <w:t>(</w:t>
      </w:r>
      <w:r w:rsidRPr="00282B33">
        <w:rPr>
          <w:color w:val="auto"/>
        </w:rPr>
        <w:t>факультетів</w:t>
      </w:r>
      <w:r w:rsidR="006B051E" w:rsidRPr="00282B33">
        <w:rPr>
          <w:color w:val="auto"/>
        </w:rPr>
        <w:t>)</w:t>
      </w:r>
      <w:r w:rsidRPr="00282B33">
        <w:rPr>
          <w:color w:val="auto"/>
        </w:rPr>
        <w:t xml:space="preserve"> із зазначенням короткого опису змісту дисциплін, обсягу в кредитах </w:t>
      </w:r>
      <w:proofErr w:type="spellStart"/>
      <w:r w:rsidRPr="00282B33">
        <w:rPr>
          <w:color w:val="auto"/>
        </w:rPr>
        <w:t>ЄКТС</w:t>
      </w:r>
      <w:proofErr w:type="spellEnd"/>
      <w:r w:rsidRPr="00282B33">
        <w:rPr>
          <w:color w:val="auto"/>
        </w:rPr>
        <w:t xml:space="preserve"> та семестру викладання.</w:t>
      </w:r>
    </w:p>
    <w:p w14:paraId="5117A1D5" w14:textId="77777777" w:rsidR="009F7D6C" w:rsidRPr="00282B33" w:rsidRDefault="00E21129">
      <w:pPr>
        <w:pStyle w:val="Heading20"/>
        <w:keepNext/>
        <w:keepLines/>
        <w:numPr>
          <w:ilvl w:val="0"/>
          <w:numId w:val="1"/>
        </w:numPr>
        <w:tabs>
          <w:tab w:val="left" w:pos="328"/>
        </w:tabs>
        <w:rPr>
          <w:color w:val="auto"/>
        </w:rPr>
      </w:pPr>
      <w:bookmarkStart w:id="4" w:name="bookmark8"/>
      <w:r w:rsidRPr="00282B33">
        <w:rPr>
          <w:color w:val="auto"/>
        </w:rPr>
        <w:t>ПОРЯДОК ФОРМУВАННЯ ВИБІРКОВОЇ СКЛАДОВОЇ ІНДИВІДУАЛЬНОГО НАВЧАЛЬНОГО ПЛАНУ</w:t>
      </w:r>
      <w:bookmarkEnd w:id="4"/>
    </w:p>
    <w:p w14:paraId="12A84E82" w14:textId="77777777" w:rsidR="002012BA" w:rsidRPr="00282B33" w:rsidRDefault="002012BA" w:rsidP="002012BA">
      <w:pPr>
        <w:pStyle w:val="Heading20"/>
        <w:keepNext/>
        <w:keepLines/>
        <w:tabs>
          <w:tab w:val="left" w:pos="328"/>
        </w:tabs>
        <w:jc w:val="left"/>
        <w:rPr>
          <w:color w:val="auto"/>
        </w:rPr>
      </w:pPr>
    </w:p>
    <w:p w14:paraId="5DD89ACE" w14:textId="0DD3B4F7" w:rsidR="009F7D6C" w:rsidRPr="00282B33" w:rsidRDefault="003677BF">
      <w:pPr>
        <w:pStyle w:val="a4"/>
        <w:numPr>
          <w:ilvl w:val="1"/>
          <w:numId w:val="1"/>
        </w:numPr>
        <w:tabs>
          <w:tab w:val="left" w:pos="1236"/>
        </w:tabs>
        <w:ind w:firstLine="720"/>
        <w:jc w:val="both"/>
        <w:rPr>
          <w:color w:val="auto"/>
        </w:rPr>
      </w:pPr>
      <w:r w:rsidRPr="00282B33">
        <w:rPr>
          <w:color w:val="auto"/>
        </w:rPr>
        <w:t>З метою</w:t>
      </w:r>
      <w:r w:rsidR="004F0AC4" w:rsidRPr="00282B33">
        <w:rPr>
          <w:color w:val="auto"/>
        </w:rPr>
        <w:t xml:space="preserve"> формування контингенту </w:t>
      </w:r>
      <w:r w:rsidR="006C134D" w:rsidRPr="00282B33">
        <w:rPr>
          <w:color w:val="auto"/>
        </w:rPr>
        <w:t xml:space="preserve">здобувачів вищої освіти </w:t>
      </w:r>
      <w:r w:rsidR="004F0AC4" w:rsidRPr="00282B33">
        <w:rPr>
          <w:color w:val="auto"/>
        </w:rPr>
        <w:t>для вивчення вибіркових дисциплін на наступний навчальний рік</w:t>
      </w:r>
      <w:r w:rsidR="005A33E1" w:rsidRPr="00282B33">
        <w:rPr>
          <w:color w:val="auto"/>
        </w:rPr>
        <w:t>,</w:t>
      </w:r>
      <w:r w:rsidR="004F0AC4" w:rsidRPr="00282B33">
        <w:rPr>
          <w:color w:val="auto"/>
        </w:rPr>
        <w:t xml:space="preserve"> навчальні частини</w:t>
      </w:r>
      <w:r w:rsidR="006B051E" w:rsidRPr="00282B33">
        <w:rPr>
          <w:color w:val="auto"/>
        </w:rPr>
        <w:t xml:space="preserve"> інститутів</w:t>
      </w:r>
      <w:r w:rsidR="004F0AC4" w:rsidRPr="00282B33">
        <w:rPr>
          <w:color w:val="auto"/>
        </w:rPr>
        <w:t xml:space="preserve"> </w:t>
      </w:r>
      <w:r w:rsidR="006B051E" w:rsidRPr="00282B33">
        <w:rPr>
          <w:color w:val="auto"/>
        </w:rPr>
        <w:t>(</w:t>
      </w:r>
      <w:r w:rsidR="004F0AC4" w:rsidRPr="00282B33">
        <w:rPr>
          <w:color w:val="auto"/>
        </w:rPr>
        <w:t>факультет</w:t>
      </w:r>
      <w:r w:rsidR="006B051E" w:rsidRPr="00282B33">
        <w:rPr>
          <w:color w:val="auto"/>
        </w:rPr>
        <w:t xml:space="preserve">у) </w:t>
      </w:r>
      <w:r w:rsidRPr="00282B33">
        <w:rPr>
          <w:color w:val="auto"/>
        </w:rPr>
        <w:t xml:space="preserve">організовують </w:t>
      </w:r>
      <w:r w:rsidR="004F0AC4" w:rsidRPr="00282B33">
        <w:rPr>
          <w:color w:val="auto"/>
        </w:rPr>
        <w:t>ознайомл</w:t>
      </w:r>
      <w:r w:rsidRPr="00282B33">
        <w:rPr>
          <w:color w:val="auto"/>
        </w:rPr>
        <w:t>ення</w:t>
      </w:r>
      <w:r w:rsidR="004F0AC4" w:rsidRPr="00282B33">
        <w:rPr>
          <w:color w:val="auto"/>
        </w:rPr>
        <w:t xml:space="preserve"> </w:t>
      </w:r>
      <w:r w:rsidR="006C134D" w:rsidRPr="00282B33">
        <w:rPr>
          <w:color w:val="auto"/>
        </w:rPr>
        <w:t>здобувачів вищої освіти</w:t>
      </w:r>
      <w:r w:rsidR="004F0AC4" w:rsidRPr="00282B33">
        <w:rPr>
          <w:color w:val="auto"/>
        </w:rPr>
        <w:t xml:space="preserve"> з переліком вибіркових дисциплін, їхніми</w:t>
      </w:r>
      <w:r w:rsidRPr="00282B33">
        <w:rPr>
          <w:color w:val="auto"/>
        </w:rPr>
        <w:t xml:space="preserve"> </w:t>
      </w:r>
      <w:proofErr w:type="spellStart"/>
      <w:r w:rsidRPr="00282B33">
        <w:rPr>
          <w:color w:val="auto"/>
        </w:rPr>
        <w:t>силабусами</w:t>
      </w:r>
      <w:proofErr w:type="spellEnd"/>
      <w:r w:rsidR="004F0AC4" w:rsidRPr="00282B33">
        <w:rPr>
          <w:color w:val="auto"/>
        </w:rPr>
        <w:t xml:space="preserve"> </w:t>
      </w:r>
      <w:r w:rsidRPr="00282B33">
        <w:rPr>
          <w:color w:val="auto"/>
        </w:rPr>
        <w:t>(</w:t>
      </w:r>
      <w:r w:rsidR="004F0AC4" w:rsidRPr="00282B33">
        <w:rPr>
          <w:color w:val="auto"/>
        </w:rPr>
        <w:t>анотаціями</w:t>
      </w:r>
      <w:r w:rsidRPr="00282B33">
        <w:rPr>
          <w:color w:val="auto"/>
        </w:rPr>
        <w:t>)</w:t>
      </w:r>
      <w:r w:rsidR="004F0AC4" w:rsidRPr="00282B33">
        <w:rPr>
          <w:color w:val="auto"/>
        </w:rPr>
        <w:t xml:space="preserve">, сприяють </w:t>
      </w:r>
      <w:r w:rsidR="006C134D" w:rsidRPr="00282B33">
        <w:rPr>
          <w:color w:val="auto"/>
        </w:rPr>
        <w:t>здобувачам вищої освіти</w:t>
      </w:r>
      <w:r w:rsidR="004F0AC4" w:rsidRPr="00282B33">
        <w:rPr>
          <w:color w:val="auto"/>
        </w:rPr>
        <w:t xml:space="preserve"> в одержанні повно</w:t>
      </w:r>
      <w:r w:rsidRPr="00282B33">
        <w:rPr>
          <w:color w:val="auto"/>
        </w:rPr>
        <w:t>ї</w:t>
      </w:r>
      <w:r w:rsidR="004F0AC4" w:rsidRPr="00282B33">
        <w:rPr>
          <w:color w:val="auto"/>
        </w:rPr>
        <w:t xml:space="preserve"> інформації про вибірков</w:t>
      </w:r>
      <w:r w:rsidRPr="00282B33">
        <w:rPr>
          <w:color w:val="auto"/>
        </w:rPr>
        <w:t>і</w:t>
      </w:r>
      <w:r w:rsidR="004F0AC4" w:rsidRPr="00282B33">
        <w:rPr>
          <w:color w:val="auto"/>
        </w:rPr>
        <w:t xml:space="preserve"> дисциплін</w:t>
      </w:r>
      <w:r w:rsidRPr="00282B33">
        <w:rPr>
          <w:color w:val="auto"/>
        </w:rPr>
        <w:t>и</w:t>
      </w:r>
      <w:r w:rsidR="004F0AC4" w:rsidRPr="00282B33">
        <w:rPr>
          <w:color w:val="auto"/>
        </w:rPr>
        <w:t xml:space="preserve">. Для отримання більш детальної інформації </w:t>
      </w:r>
      <w:r w:rsidR="006C134D" w:rsidRPr="00282B33">
        <w:rPr>
          <w:color w:val="auto"/>
        </w:rPr>
        <w:t>здобувачі</w:t>
      </w:r>
      <w:r w:rsidRPr="00282B33">
        <w:rPr>
          <w:color w:val="auto"/>
        </w:rPr>
        <w:t xml:space="preserve"> вищої</w:t>
      </w:r>
      <w:r w:rsidR="006C134D" w:rsidRPr="00282B33">
        <w:rPr>
          <w:color w:val="auto"/>
        </w:rPr>
        <w:t xml:space="preserve"> освіти</w:t>
      </w:r>
      <w:r w:rsidR="004F0AC4" w:rsidRPr="00282B33">
        <w:rPr>
          <w:color w:val="auto"/>
        </w:rPr>
        <w:t xml:space="preserve"> мають право ознайомитись з робочими </w:t>
      </w:r>
      <w:r w:rsidR="005A33E1" w:rsidRPr="00282B33">
        <w:rPr>
          <w:color w:val="auto"/>
        </w:rPr>
        <w:t>програмами навчальних</w:t>
      </w:r>
      <w:r w:rsidR="004F0AC4" w:rsidRPr="00282B33">
        <w:rPr>
          <w:color w:val="auto"/>
        </w:rPr>
        <w:t xml:space="preserve"> дисциплін, а також навчальними планами підготовки фахівців з інших спеціальностей.</w:t>
      </w:r>
    </w:p>
    <w:p w14:paraId="783DA7F2" w14:textId="25499A09" w:rsidR="009F7D6C" w:rsidRPr="00282B33" w:rsidRDefault="004F0AC4">
      <w:pPr>
        <w:pStyle w:val="a4"/>
        <w:numPr>
          <w:ilvl w:val="1"/>
          <w:numId w:val="1"/>
        </w:numPr>
        <w:tabs>
          <w:tab w:val="left" w:pos="1301"/>
        </w:tabs>
        <w:ind w:firstLine="700"/>
        <w:jc w:val="both"/>
        <w:rPr>
          <w:color w:val="auto"/>
        </w:rPr>
      </w:pPr>
      <w:r w:rsidRPr="00282B33">
        <w:rPr>
          <w:color w:val="auto"/>
        </w:rPr>
        <w:t xml:space="preserve">Для формування індивідуальних планів на наступний навчальний рік </w:t>
      </w:r>
      <w:r w:rsidR="006C134D" w:rsidRPr="00282B33">
        <w:rPr>
          <w:color w:val="auto"/>
        </w:rPr>
        <w:t>здоб</w:t>
      </w:r>
      <w:r w:rsidR="0059670A" w:rsidRPr="00282B33">
        <w:rPr>
          <w:color w:val="auto"/>
        </w:rPr>
        <w:t>ува</w:t>
      </w:r>
      <w:r w:rsidR="006C134D" w:rsidRPr="00282B33">
        <w:rPr>
          <w:color w:val="auto"/>
        </w:rPr>
        <w:t xml:space="preserve">чі вищої освіти </w:t>
      </w:r>
      <w:r w:rsidRPr="00282B33">
        <w:rPr>
          <w:color w:val="auto"/>
        </w:rPr>
        <w:t>подають до навчальної частини</w:t>
      </w:r>
      <w:r w:rsidR="006B051E" w:rsidRPr="00282B33">
        <w:rPr>
          <w:color w:val="auto"/>
        </w:rPr>
        <w:t xml:space="preserve"> інституту</w:t>
      </w:r>
      <w:r w:rsidRPr="00282B33">
        <w:rPr>
          <w:color w:val="auto"/>
        </w:rPr>
        <w:t xml:space="preserve"> </w:t>
      </w:r>
      <w:r w:rsidR="006B051E" w:rsidRPr="00282B33">
        <w:rPr>
          <w:color w:val="auto"/>
        </w:rPr>
        <w:t>(</w:t>
      </w:r>
      <w:r w:rsidRPr="00282B33">
        <w:rPr>
          <w:color w:val="auto"/>
        </w:rPr>
        <w:t>факультету</w:t>
      </w:r>
      <w:r w:rsidR="006B051E" w:rsidRPr="00282B33">
        <w:rPr>
          <w:color w:val="auto"/>
        </w:rPr>
        <w:t>)</w:t>
      </w:r>
      <w:r w:rsidRPr="00282B33">
        <w:rPr>
          <w:color w:val="auto"/>
        </w:rPr>
        <w:t xml:space="preserve"> рапорт (додаток </w:t>
      </w:r>
      <w:r w:rsidR="00ED6518" w:rsidRPr="00282B33">
        <w:rPr>
          <w:color w:val="auto"/>
        </w:rPr>
        <w:t>3</w:t>
      </w:r>
      <w:r w:rsidRPr="00282B33">
        <w:rPr>
          <w:color w:val="auto"/>
        </w:rPr>
        <w:t>) щодо вивчення тих чи інших вибіркових навчальних дисциплін у наступному навчальному році. Протягом дв</w:t>
      </w:r>
      <w:r w:rsidR="005A33E1" w:rsidRPr="00282B33">
        <w:rPr>
          <w:color w:val="auto"/>
        </w:rPr>
        <w:t>ох тижнів після подачі рапортів</w:t>
      </w:r>
      <w:r w:rsidRPr="00282B33">
        <w:rPr>
          <w:color w:val="auto"/>
        </w:rPr>
        <w:t xml:space="preserve"> навчальні частини</w:t>
      </w:r>
      <w:r w:rsidR="00DF3986" w:rsidRPr="00282B33">
        <w:rPr>
          <w:color w:val="auto"/>
        </w:rPr>
        <w:t xml:space="preserve"> інститутів</w:t>
      </w:r>
      <w:r w:rsidRPr="00282B33">
        <w:rPr>
          <w:color w:val="auto"/>
        </w:rPr>
        <w:t xml:space="preserve"> </w:t>
      </w:r>
      <w:r w:rsidR="00DF3986" w:rsidRPr="00282B33">
        <w:rPr>
          <w:color w:val="auto"/>
        </w:rPr>
        <w:t>(</w:t>
      </w:r>
      <w:r w:rsidRPr="00282B33">
        <w:rPr>
          <w:color w:val="auto"/>
        </w:rPr>
        <w:t>факультет</w:t>
      </w:r>
      <w:r w:rsidR="00DF3986" w:rsidRPr="00282B33">
        <w:rPr>
          <w:color w:val="auto"/>
        </w:rPr>
        <w:t>у)</w:t>
      </w:r>
      <w:r w:rsidRPr="00282B33">
        <w:rPr>
          <w:color w:val="auto"/>
        </w:rPr>
        <w:t xml:space="preserve"> формують списки груп для вивчення вибіркових навчальних дисциплін і доводять цю інформацію до кафедр. </w:t>
      </w:r>
      <w:r w:rsidR="0059670A" w:rsidRPr="00282B33">
        <w:rPr>
          <w:color w:val="auto"/>
        </w:rPr>
        <w:t xml:space="preserve">Кафедри </w:t>
      </w:r>
      <w:r w:rsidRPr="00282B33">
        <w:rPr>
          <w:color w:val="auto"/>
        </w:rPr>
        <w:t>включають обрані навчальні дисципліни до</w:t>
      </w:r>
      <w:r w:rsidR="00746002" w:rsidRPr="00282B33">
        <w:rPr>
          <w:color w:val="auto"/>
        </w:rPr>
        <w:t xml:space="preserve"> розрахунку навчального навантаження науково-педагогічних працівників на </w:t>
      </w:r>
      <w:r w:rsidRPr="00282B33">
        <w:rPr>
          <w:color w:val="auto"/>
        </w:rPr>
        <w:t>наступний навчальний рік.</w:t>
      </w:r>
    </w:p>
    <w:p w14:paraId="1D50E150" w14:textId="24600180" w:rsidR="00AE511A" w:rsidRPr="00282B33" w:rsidRDefault="00AE511A" w:rsidP="00AE511A">
      <w:pPr>
        <w:pStyle w:val="a4"/>
        <w:numPr>
          <w:ilvl w:val="1"/>
          <w:numId w:val="1"/>
        </w:numPr>
        <w:tabs>
          <w:tab w:val="left" w:pos="1306"/>
        </w:tabs>
        <w:ind w:firstLine="700"/>
        <w:jc w:val="both"/>
        <w:rPr>
          <w:color w:val="auto"/>
        </w:rPr>
      </w:pPr>
      <w:r w:rsidRPr="00282B33">
        <w:rPr>
          <w:color w:val="auto"/>
        </w:rPr>
        <w:t xml:space="preserve">Здобувачу вищої освіти може бути відмовлено в реалізації його вибору і запропоновано здійснити новий вибір, якщо кількість курсантів (слухачів), які обрали однакову навчальну дисципліну із </w:t>
      </w:r>
      <w:proofErr w:type="spellStart"/>
      <w:r w:rsidRPr="00282B33">
        <w:rPr>
          <w:color w:val="auto"/>
        </w:rPr>
        <w:t>Загальноакадемічного</w:t>
      </w:r>
      <w:proofErr w:type="spellEnd"/>
      <w:r w:rsidRPr="00282B33">
        <w:rPr>
          <w:color w:val="auto"/>
        </w:rPr>
        <w:t xml:space="preserve"> каталогу вибіркових дисциплін, є меншою ніж 10 осіб для першого (бакалаврського) рівня вищої освіти і 5 осіб – для другого (магістерського) </w:t>
      </w:r>
      <w:r w:rsidRPr="00282B33">
        <w:rPr>
          <w:color w:val="auto"/>
        </w:rPr>
        <w:lastRenderedPageBreak/>
        <w:t>рівня вищої освіти.</w:t>
      </w:r>
    </w:p>
    <w:p w14:paraId="2EBC0F8F" w14:textId="6384558E" w:rsidR="009F7D6C" w:rsidRPr="00282B33" w:rsidRDefault="004F0AC4">
      <w:pPr>
        <w:pStyle w:val="a4"/>
        <w:numPr>
          <w:ilvl w:val="1"/>
          <w:numId w:val="1"/>
        </w:numPr>
        <w:tabs>
          <w:tab w:val="left" w:pos="1301"/>
        </w:tabs>
        <w:ind w:firstLine="700"/>
        <w:jc w:val="both"/>
        <w:rPr>
          <w:color w:val="auto"/>
        </w:rPr>
      </w:pPr>
      <w:r w:rsidRPr="00282B33">
        <w:rPr>
          <w:color w:val="auto"/>
        </w:rPr>
        <w:t>Рапорти</w:t>
      </w:r>
      <w:r w:rsidR="00477F64" w:rsidRPr="00282B33">
        <w:rPr>
          <w:color w:val="auto"/>
        </w:rPr>
        <w:t xml:space="preserve"> здобувачів вищої освіти</w:t>
      </w:r>
      <w:r w:rsidRPr="00282B33">
        <w:rPr>
          <w:color w:val="auto"/>
        </w:rPr>
        <w:t xml:space="preserve"> щодо вибіркових дисциплін, включених після погодження у встановленому порядку до індивідуальних планів, зберігаються на факультеті впродовж </w:t>
      </w:r>
      <w:r w:rsidR="0064646F" w:rsidRPr="00282B33">
        <w:rPr>
          <w:color w:val="auto"/>
        </w:rPr>
        <w:t>усього терміну навчання здобувачів освіти</w:t>
      </w:r>
      <w:r w:rsidRPr="00282B33">
        <w:rPr>
          <w:color w:val="auto"/>
        </w:rPr>
        <w:t>.</w:t>
      </w:r>
    </w:p>
    <w:p w14:paraId="46EF288A" w14:textId="0EF99D3F" w:rsidR="009F7D6C" w:rsidRPr="00282B33" w:rsidRDefault="004F0AC4">
      <w:pPr>
        <w:pStyle w:val="a4"/>
        <w:numPr>
          <w:ilvl w:val="1"/>
          <w:numId w:val="1"/>
        </w:numPr>
        <w:tabs>
          <w:tab w:val="left" w:pos="1301"/>
        </w:tabs>
        <w:ind w:firstLine="700"/>
        <w:jc w:val="both"/>
        <w:rPr>
          <w:color w:val="auto"/>
        </w:rPr>
      </w:pPr>
      <w:r w:rsidRPr="00282B33">
        <w:rPr>
          <w:color w:val="auto"/>
        </w:rPr>
        <w:t xml:space="preserve">Якщо курсант (слухач) із поважної причини не зміг записатися вчасно, він, надавши відповідні документи, звертається до начальника </w:t>
      </w:r>
      <w:r w:rsidR="00A47E6F" w:rsidRPr="00282B33">
        <w:rPr>
          <w:color w:val="auto"/>
        </w:rPr>
        <w:t>інституту (</w:t>
      </w:r>
      <w:r w:rsidRPr="00282B33">
        <w:rPr>
          <w:color w:val="auto"/>
        </w:rPr>
        <w:t>факультету</w:t>
      </w:r>
      <w:r w:rsidR="00A47E6F" w:rsidRPr="00282B33">
        <w:rPr>
          <w:color w:val="auto"/>
        </w:rPr>
        <w:t>)</w:t>
      </w:r>
      <w:r w:rsidRPr="00282B33">
        <w:rPr>
          <w:color w:val="auto"/>
        </w:rPr>
        <w:t xml:space="preserve"> з рапортом для запису на вивчення обраних ним дисциплін. Курсант (слухач), який знехтував своїм правом вибору, буде записаний на вивчення тих дисциплін, які вважаються базовими для його спеціальності, або з міркувань оптимізації навчальних груп і курсів.</w:t>
      </w:r>
    </w:p>
    <w:p w14:paraId="0834B21A" w14:textId="77777777" w:rsidR="009F7D6C" w:rsidRPr="00282B33" w:rsidRDefault="00C3069A">
      <w:pPr>
        <w:pStyle w:val="a4"/>
        <w:numPr>
          <w:ilvl w:val="1"/>
          <w:numId w:val="1"/>
        </w:numPr>
        <w:tabs>
          <w:tab w:val="left" w:pos="1301"/>
        </w:tabs>
        <w:ind w:firstLine="700"/>
        <w:jc w:val="both"/>
        <w:rPr>
          <w:color w:val="auto"/>
        </w:rPr>
      </w:pPr>
      <w:r w:rsidRPr="00282B33">
        <w:rPr>
          <w:color w:val="auto"/>
          <w:lang w:eastAsia="ru-RU"/>
        </w:rPr>
        <w:t>Курсант (слухач) в односторонньому порядку не може відмовитись від вивчення запланованих дисциплін. Самочинна відмова від запланованих дисциплін тягне за собою академічну заборгованість.</w:t>
      </w:r>
    </w:p>
    <w:p w14:paraId="68A144DE" w14:textId="7AD153B1" w:rsidR="009F7D6C" w:rsidRPr="00282B33" w:rsidRDefault="004F0AC4">
      <w:pPr>
        <w:pStyle w:val="a4"/>
        <w:ind w:firstLine="700"/>
        <w:jc w:val="both"/>
        <w:rPr>
          <w:color w:val="auto"/>
        </w:rPr>
      </w:pPr>
      <w:r w:rsidRPr="00282B33">
        <w:rPr>
          <w:color w:val="auto"/>
        </w:rPr>
        <w:t xml:space="preserve">Внесення у </w:t>
      </w:r>
      <w:proofErr w:type="spellStart"/>
      <w:r w:rsidRPr="00282B33">
        <w:rPr>
          <w:color w:val="auto"/>
        </w:rPr>
        <w:t>ІНП</w:t>
      </w:r>
      <w:proofErr w:type="spellEnd"/>
      <w:r w:rsidRPr="00282B33">
        <w:rPr>
          <w:color w:val="auto"/>
        </w:rPr>
        <w:t xml:space="preserve"> додаткових навчальних дисциплін без погодження начальника</w:t>
      </w:r>
      <w:r w:rsidR="00A47E6F" w:rsidRPr="00282B33">
        <w:rPr>
          <w:color w:val="auto"/>
        </w:rPr>
        <w:t xml:space="preserve"> інститут</w:t>
      </w:r>
      <w:r w:rsidRPr="00282B33">
        <w:rPr>
          <w:color w:val="auto"/>
        </w:rPr>
        <w:t xml:space="preserve"> </w:t>
      </w:r>
      <w:r w:rsidR="00A47E6F" w:rsidRPr="00282B33">
        <w:rPr>
          <w:color w:val="auto"/>
        </w:rPr>
        <w:t>(</w:t>
      </w:r>
      <w:r w:rsidRPr="00282B33">
        <w:rPr>
          <w:color w:val="auto"/>
        </w:rPr>
        <w:t>факультету</w:t>
      </w:r>
      <w:r w:rsidR="00A47E6F" w:rsidRPr="00282B33">
        <w:rPr>
          <w:color w:val="auto"/>
        </w:rPr>
        <w:t>)</w:t>
      </w:r>
      <w:r w:rsidRPr="00282B33">
        <w:rPr>
          <w:color w:val="auto"/>
        </w:rPr>
        <w:t xml:space="preserve"> не має юридичної сили. Вивчені таким чином курси не зараховуються.</w:t>
      </w:r>
    </w:p>
    <w:p w14:paraId="48151554" w14:textId="1150CBED" w:rsidR="009F7D6C" w:rsidRPr="00282B33" w:rsidRDefault="004F0AC4" w:rsidP="00C3069A">
      <w:pPr>
        <w:pStyle w:val="a4"/>
        <w:numPr>
          <w:ilvl w:val="1"/>
          <w:numId w:val="1"/>
        </w:numPr>
        <w:ind w:firstLine="700"/>
        <w:jc w:val="both"/>
        <w:rPr>
          <w:color w:val="auto"/>
        </w:rPr>
      </w:pPr>
      <w:r w:rsidRPr="00282B33">
        <w:rPr>
          <w:color w:val="auto"/>
        </w:rPr>
        <w:t xml:space="preserve">З об’єктивних причин </w:t>
      </w:r>
      <w:r w:rsidR="007813B0" w:rsidRPr="00282B33">
        <w:rPr>
          <w:color w:val="auto"/>
        </w:rPr>
        <w:t>здобувач освіти</w:t>
      </w:r>
      <w:r w:rsidRPr="00282B33">
        <w:rPr>
          <w:color w:val="auto"/>
        </w:rPr>
        <w:t xml:space="preserve"> може </w:t>
      </w:r>
      <w:proofErr w:type="spellStart"/>
      <w:r w:rsidRPr="00282B33">
        <w:rPr>
          <w:color w:val="auto"/>
        </w:rPr>
        <w:t>внести</w:t>
      </w:r>
      <w:proofErr w:type="spellEnd"/>
      <w:r w:rsidRPr="00282B33">
        <w:rPr>
          <w:color w:val="auto"/>
        </w:rPr>
        <w:t xml:space="preserve"> зміни до заявленої ним </w:t>
      </w:r>
      <w:r w:rsidR="00477F64" w:rsidRPr="00282B33">
        <w:rPr>
          <w:color w:val="auto"/>
        </w:rPr>
        <w:t>вибіркової</w:t>
      </w:r>
      <w:r w:rsidRPr="00282B33">
        <w:rPr>
          <w:color w:val="auto"/>
        </w:rPr>
        <w:t xml:space="preserve"> складової </w:t>
      </w:r>
      <w:proofErr w:type="spellStart"/>
      <w:r w:rsidRPr="00282B33">
        <w:rPr>
          <w:color w:val="auto"/>
        </w:rPr>
        <w:t>ІНП</w:t>
      </w:r>
      <w:proofErr w:type="spellEnd"/>
      <w:r w:rsidRPr="00282B33">
        <w:rPr>
          <w:color w:val="auto"/>
        </w:rPr>
        <w:t xml:space="preserve"> на наступний навчальний рік, подавши до</w:t>
      </w:r>
      <w:r w:rsidR="00A47E6F" w:rsidRPr="00282B33">
        <w:rPr>
          <w:color w:val="auto"/>
        </w:rPr>
        <w:t xml:space="preserve"> навчально-наукового інституту</w:t>
      </w:r>
      <w:r w:rsidRPr="00282B33">
        <w:rPr>
          <w:color w:val="auto"/>
        </w:rPr>
        <w:t xml:space="preserve"> </w:t>
      </w:r>
      <w:r w:rsidR="00A47E6F" w:rsidRPr="00282B33">
        <w:rPr>
          <w:color w:val="auto"/>
        </w:rPr>
        <w:t>(</w:t>
      </w:r>
      <w:r w:rsidRPr="00282B33">
        <w:rPr>
          <w:color w:val="auto"/>
        </w:rPr>
        <w:t>факультету</w:t>
      </w:r>
      <w:r w:rsidR="00A47E6F" w:rsidRPr="00282B33">
        <w:rPr>
          <w:color w:val="auto"/>
        </w:rPr>
        <w:t>)</w:t>
      </w:r>
      <w:r w:rsidRPr="00282B33">
        <w:rPr>
          <w:color w:val="auto"/>
        </w:rPr>
        <w:t xml:space="preserve"> відповідний рапорт на ім’я начальника</w:t>
      </w:r>
      <w:r w:rsidR="00A47E6F" w:rsidRPr="00282B33">
        <w:rPr>
          <w:color w:val="auto"/>
        </w:rPr>
        <w:t xml:space="preserve"> інститут</w:t>
      </w:r>
      <w:r w:rsidRPr="00282B33">
        <w:rPr>
          <w:color w:val="auto"/>
        </w:rPr>
        <w:t xml:space="preserve"> </w:t>
      </w:r>
      <w:r w:rsidR="00A47E6F" w:rsidRPr="00282B33">
        <w:rPr>
          <w:color w:val="auto"/>
        </w:rPr>
        <w:t>(</w:t>
      </w:r>
      <w:r w:rsidRPr="00282B33">
        <w:rPr>
          <w:color w:val="auto"/>
        </w:rPr>
        <w:t>факультету</w:t>
      </w:r>
      <w:r w:rsidR="00A47E6F" w:rsidRPr="00282B33">
        <w:rPr>
          <w:color w:val="auto"/>
        </w:rPr>
        <w:t>)</w:t>
      </w:r>
      <w:r w:rsidRPr="00282B33">
        <w:rPr>
          <w:color w:val="auto"/>
        </w:rPr>
        <w:t>.</w:t>
      </w:r>
    </w:p>
    <w:p w14:paraId="6BE00F7B" w14:textId="77777777" w:rsidR="009F7D6C" w:rsidRPr="00282B33" w:rsidRDefault="004F0AC4">
      <w:pPr>
        <w:pStyle w:val="a4"/>
        <w:ind w:firstLine="700"/>
        <w:jc w:val="both"/>
        <w:rPr>
          <w:color w:val="auto"/>
        </w:rPr>
      </w:pPr>
      <w:r w:rsidRPr="00282B33">
        <w:rPr>
          <w:color w:val="auto"/>
        </w:rPr>
        <w:t>Рапорт може подаватись до початку навчального року за умови, що курсант (слухач) не розпочав опанування вибіркової навчальної дисципліни.</w:t>
      </w:r>
    </w:p>
    <w:p w14:paraId="0DBEC4F8" w14:textId="62D3DE9E" w:rsidR="009F7D6C" w:rsidRPr="00282B33" w:rsidRDefault="004F0AC4">
      <w:pPr>
        <w:pStyle w:val="a4"/>
        <w:ind w:firstLine="700"/>
        <w:jc w:val="both"/>
        <w:rPr>
          <w:color w:val="auto"/>
        </w:rPr>
      </w:pPr>
      <w:r w:rsidRPr="00282B33">
        <w:rPr>
          <w:color w:val="auto"/>
        </w:rPr>
        <w:t xml:space="preserve">Якщо вивчення навчальної дисципліни розраховано на декілька семестрів, то змінювати </w:t>
      </w:r>
      <w:proofErr w:type="spellStart"/>
      <w:r w:rsidRPr="00282B33">
        <w:rPr>
          <w:color w:val="auto"/>
        </w:rPr>
        <w:t>ІНП</w:t>
      </w:r>
      <w:proofErr w:type="spellEnd"/>
      <w:r w:rsidRPr="00282B33">
        <w:rPr>
          <w:color w:val="auto"/>
        </w:rPr>
        <w:t xml:space="preserve"> в частині, що стосується вибіркової дисципліни, вивчення якої розпочато, </w:t>
      </w:r>
      <w:r w:rsidR="00A47E6F" w:rsidRPr="00282B33">
        <w:rPr>
          <w:color w:val="auto"/>
        </w:rPr>
        <w:t>заборонено</w:t>
      </w:r>
      <w:r w:rsidRPr="00282B33">
        <w:rPr>
          <w:color w:val="auto"/>
        </w:rPr>
        <w:t>.</w:t>
      </w:r>
    </w:p>
    <w:p w14:paraId="3EACB52E" w14:textId="7353C231" w:rsidR="009F7D6C" w:rsidRPr="00282B33" w:rsidRDefault="004F0AC4">
      <w:pPr>
        <w:pStyle w:val="a4"/>
        <w:numPr>
          <w:ilvl w:val="1"/>
          <w:numId w:val="1"/>
        </w:numPr>
        <w:tabs>
          <w:tab w:val="left" w:pos="1248"/>
        </w:tabs>
        <w:ind w:firstLine="700"/>
        <w:jc w:val="both"/>
        <w:rPr>
          <w:color w:val="auto"/>
        </w:rPr>
      </w:pPr>
      <w:r w:rsidRPr="00282B33">
        <w:rPr>
          <w:color w:val="auto"/>
        </w:rPr>
        <w:t>Щорічно, в перший тиждень після завершення навчального року, курсанти (слухачі) подають до навчальної частини</w:t>
      </w:r>
      <w:r w:rsidR="00A47E6F" w:rsidRPr="00282B33">
        <w:rPr>
          <w:color w:val="auto"/>
        </w:rPr>
        <w:t xml:space="preserve"> інституту</w:t>
      </w:r>
      <w:r w:rsidRPr="00282B33">
        <w:rPr>
          <w:color w:val="auto"/>
        </w:rPr>
        <w:t xml:space="preserve"> факультету </w:t>
      </w:r>
      <w:proofErr w:type="spellStart"/>
      <w:r w:rsidRPr="00282B33">
        <w:rPr>
          <w:color w:val="auto"/>
        </w:rPr>
        <w:t>ІНП</w:t>
      </w:r>
      <w:proofErr w:type="spellEnd"/>
      <w:r w:rsidRPr="00282B33">
        <w:rPr>
          <w:color w:val="auto"/>
        </w:rPr>
        <w:t xml:space="preserve"> для перевірки фактичного виконання плану.</w:t>
      </w:r>
    </w:p>
    <w:p w14:paraId="20B4A1CB" w14:textId="7E59A9C6" w:rsidR="009F7D6C" w:rsidRPr="00282B33" w:rsidRDefault="004F0AC4" w:rsidP="00C3069A">
      <w:pPr>
        <w:pStyle w:val="a4"/>
        <w:numPr>
          <w:ilvl w:val="1"/>
          <w:numId w:val="1"/>
        </w:numPr>
        <w:ind w:firstLine="700"/>
        <w:jc w:val="both"/>
        <w:rPr>
          <w:color w:val="auto"/>
        </w:rPr>
      </w:pPr>
      <w:r w:rsidRPr="00282B33">
        <w:rPr>
          <w:color w:val="auto"/>
        </w:rPr>
        <w:t xml:space="preserve">Відповідальність за виконання індивідуального навчального плану повністю покладається на здобувача вищої освіти. Невиконання індивідуального навчального плану з вини здобувача вищої освіти є підставою для відрахування його з </w:t>
      </w:r>
      <w:r w:rsidR="00A47E6F" w:rsidRPr="00282B33">
        <w:rPr>
          <w:color w:val="auto"/>
        </w:rPr>
        <w:t>академії</w:t>
      </w:r>
      <w:r w:rsidRPr="00282B33">
        <w:rPr>
          <w:color w:val="auto"/>
        </w:rPr>
        <w:t>.</w:t>
      </w:r>
    </w:p>
    <w:p w14:paraId="4CAFBDA4" w14:textId="77777777" w:rsidR="00E21129" w:rsidRPr="00282B33" w:rsidRDefault="00E21129" w:rsidP="00E21129">
      <w:pPr>
        <w:pStyle w:val="a4"/>
        <w:ind w:left="700" w:firstLine="0"/>
        <w:jc w:val="both"/>
        <w:rPr>
          <w:color w:val="auto"/>
        </w:rPr>
      </w:pPr>
    </w:p>
    <w:p w14:paraId="0D0B25B5" w14:textId="77777777" w:rsidR="009F7D6C" w:rsidRPr="00282B33" w:rsidRDefault="00E21129">
      <w:pPr>
        <w:pStyle w:val="Heading20"/>
        <w:keepNext/>
        <w:keepLines/>
        <w:numPr>
          <w:ilvl w:val="0"/>
          <w:numId w:val="1"/>
        </w:numPr>
        <w:tabs>
          <w:tab w:val="left" w:pos="338"/>
        </w:tabs>
        <w:rPr>
          <w:color w:val="auto"/>
        </w:rPr>
      </w:pPr>
      <w:bookmarkStart w:id="5" w:name="bookmark10"/>
      <w:r w:rsidRPr="00282B33">
        <w:rPr>
          <w:color w:val="auto"/>
        </w:rPr>
        <w:t>ПРИКІНЦЕВІ ПОЛОЖЕННЯ</w:t>
      </w:r>
      <w:bookmarkEnd w:id="5"/>
    </w:p>
    <w:p w14:paraId="7FB23E28" w14:textId="77777777" w:rsidR="00082B3B" w:rsidRPr="00282B33" w:rsidRDefault="00082B3B" w:rsidP="00082B3B">
      <w:pPr>
        <w:pStyle w:val="Heading20"/>
        <w:keepNext/>
        <w:keepLines/>
        <w:tabs>
          <w:tab w:val="left" w:pos="338"/>
        </w:tabs>
        <w:jc w:val="left"/>
        <w:rPr>
          <w:color w:val="auto"/>
        </w:rPr>
      </w:pPr>
    </w:p>
    <w:p w14:paraId="0F752847" w14:textId="67E191E8" w:rsidR="009F7D6C" w:rsidRPr="00282B33" w:rsidRDefault="00F614B7" w:rsidP="00B60B79">
      <w:pPr>
        <w:pStyle w:val="a4"/>
        <w:tabs>
          <w:tab w:val="left" w:pos="1250"/>
        </w:tabs>
        <w:ind w:firstLine="700"/>
        <w:jc w:val="both"/>
        <w:rPr>
          <w:color w:val="auto"/>
        </w:rPr>
      </w:pPr>
      <w:r w:rsidRPr="00282B33">
        <w:rPr>
          <w:color w:val="auto"/>
        </w:rPr>
        <w:t>У разі внесення змін до чинного законодавства, всі зміни та доповнення, до даного Положення вносяться шляхом схвалення їх вченою радою академії та виданням наказу начальника Військової академії про зміни та доповнення до Положення</w:t>
      </w:r>
      <w:r w:rsidR="004F0AC4" w:rsidRPr="00282B33">
        <w:rPr>
          <w:color w:val="auto"/>
        </w:rPr>
        <w:t>.</w:t>
      </w:r>
    </w:p>
    <w:p w14:paraId="1C96E4BE" w14:textId="77777777" w:rsidR="00A31F93" w:rsidRPr="00282B33" w:rsidRDefault="00A31F93" w:rsidP="00A31F93">
      <w:pPr>
        <w:pStyle w:val="a4"/>
        <w:tabs>
          <w:tab w:val="left" w:pos="1250"/>
        </w:tabs>
        <w:ind w:left="700" w:firstLine="0"/>
        <w:jc w:val="both"/>
        <w:rPr>
          <w:color w:val="auto"/>
        </w:rPr>
      </w:pPr>
    </w:p>
    <w:p w14:paraId="63D2024C" w14:textId="77777777" w:rsidR="009559F7" w:rsidRPr="00282B33" w:rsidRDefault="009559F7" w:rsidP="00A31F93">
      <w:pPr>
        <w:pStyle w:val="a4"/>
        <w:tabs>
          <w:tab w:val="left" w:pos="1250"/>
        </w:tabs>
        <w:ind w:left="700" w:firstLine="0"/>
        <w:jc w:val="both"/>
        <w:rPr>
          <w:color w:val="auto"/>
        </w:rPr>
      </w:pPr>
    </w:p>
    <w:p w14:paraId="0AAEFD12" w14:textId="77777777" w:rsidR="00A216C6" w:rsidRPr="00282B33" w:rsidRDefault="00A216C6" w:rsidP="00A216C6">
      <w:pPr>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Заступник начальника академії з навчальної роботи</w:t>
      </w:r>
    </w:p>
    <w:p w14:paraId="762F5EBF" w14:textId="4400C139" w:rsidR="00A216C6" w:rsidRPr="00282B33" w:rsidRDefault="00A216C6" w:rsidP="00AE0CCF">
      <w:pPr>
        <w:tabs>
          <w:tab w:val="left" w:pos="7797"/>
        </w:tabs>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полковник</w:t>
      </w:r>
      <w:r w:rsidRPr="00282B33">
        <w:rPr>
          <w:rFonts w:ascii="Times New Roman" w:hAnsi="Times New Roman" w:cs="Times New Roman"/>
          <w:bCs/>
          <w:color w:val="auto"/>
          <w:sz w:val="28"/>
          <w:szCs w:val="28"/>
        </w:rPr>
        <w:tab/>
        <w:t xml:space="preserve">Олег </w:t>
      </w:r>
      <w:proofErr w:type="spellStart"/>
      <w:r w:rsidRPr="00282B33">
        <w:rPr>
          <w:rFonts w:ascii="Times New Roman" w:hAnsi="Times New Roman" w:cs="Times New Roman"/>
          <w:bCs/>
          <w:color w:val="auto"/>
          <w:sz w:val="28"/>
          <w:szCs w:val="28"/>
        </w:rPr>
        <w:t>МАСЛІЙ</w:t>
      </w:r>
      <w:proofErr w:type="spellEnd"/>
    </w:p>
    <w:p w14:paraId="79D051E7" w14:textId="53A770A9" w:rsidR="00AE0CCF" w:rsidRPr="00282B33" w:rsidRDefault="00A216C6" w:rsidP="00AE0CCF">
      <w:pPr>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“___”____________202</w:t>
      </w:r>
      <w:r w:rsidR="00AE0CCF" w:rsidRPr="00282B33">
        <w:rPr>
          <w:rFonts w:ascii="Times New Roman" w:hAnsi="Times New Roman" w:cs="Times New Roman"/>
          <w:bCs/>
          <w:color w:val="auto"/>
          <w:sz w:val="28"/>
          <w:szCs w:val="28"/>
        </w:rPr>
        <w:t>6</w:t>
      </w:r>
      <w:r w:rsidRPr="00282B33">
        <w:rPr>
          <w:rFonts w:ascii="Times New Roman" w:hAnsi="Times New Roman" w:cs="Times New Roman"/>
          <w:bCs/>
          <w:color w:val="auto"/>
          <w:sz w:val="28"/>
          <w:szCs w:val="28"/>
        </w:rPr>
        <w:t xml:space="preserve"> р.</w:t>
      </w:r>
    </w:p>
    <w:p w14:paraId="28AD5B8B" w14:textId="77777777" w:rsidR="009559F7" w:rsidRPr="00282B33" w:rsidRDefault="009559F7" w:rsidP="00A31F93">
      <w:pPr>
        <w:pStyle w:val="a4"/>
        <w:tabs>
          <w:tab w:val="left" w:pos="1250"/>
        </w:tabs>
        <w:ind w:left="700" w:firstLine="0"/>
        <w:jc w:val="both"/>
        <w:rPr>
          <w:color w:val="EE0000"/>
        </w:rPr>
        <w:sectPr w:rsidR="009559F7" w:rsidRPr="00282B33" w:rsidSect="00A31F93">
          <w:pgSz w:w="11900" w:h="16840"/>
          <w:pgMar w:top="851" w:right="567" w:bottom="851" w:left="1667" w:header="771" w:footer="1134" w:gutter="0"/>
          <w:cols w:space="720"/>
          <w:noEndnote/>
          <w:docGrid w:linePitch="360"/>
        </w:sectPr>
      </w:pPr>
    </w:p>
    <w:p w14:paraId="1D9DA8F5" w14:textId="77777777" w:rsidR="009559F7" w:rsidRPr="00282B33" w:rsidRDefault="009559F7" w:rsidP="009559F7">
      <w:pPr>
        <w:jc w:val="right"/>
        <w:rPr>
          <w:rFonts w:ascii="Times New Roman" w:hAnsi="Times New Roman" w:cs="Times New Roman"/>
          <w:sz w:val="26"/>
          <w:szCs w:val="26"/>
        </w:rPr>
      </w:pPr>
      <w:r w:rsidRPr="00282B33">
        <w:rPr>
          <w:rFonts w:ascii="Times New Roman" w:hAnsi="Times New Roman" w:cs="Times New Roman"/>
          <w:sz w:val="26"/>
          <w:szCs w:val="26"/>
        </w:rPr>
        <w:lastRenderedPageBreak/>
        <w:t>Додаток 1</w:t>
      </w:r>
    </w:p>
    <w:tbl>
      <w:tblPr>
        <w:tblStyle w:val="af2"/>
        <w:tblW w:w="17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
        <w:gridCol w:w="249"/>
        <w:gridCol w:w="292"/>
        <w:gridCol w:w="291"/>
        <w:gridCol w:w="291"/>
        <w:gridCol w:w="291"/>
        <w:gridCol w:w="291"/>
        <w:gridCol w:w="291"/>
        <w:gridCol w:w="291"/>
        <w:gridCol w:w="285"/>
        <w:gridCol w:w="285"/>
        <w:gridCol w:w="291"/>
        <w:gridCol w:w="321"/>
        <w:gridCol w:w="321"/>
        <w:gridCol w:w="319"/>
        <w:gridCol w:w="144"/>
        <w:gridCol w:w="8"/>
        <w:gridCol w:w="167"/>
        <w:gridCol w:w="290"/>
        <w:gridCol w:w="290"/>
        <w:gridCol w:w="290"/>
        <w:gridCol w:w="420"/>
        <w:gridCol w:w="290"/>
        <w:gridCol w:w="677"/>
        <w:gridCol w:w="1113"/>
        <w:gridCol w:w="588"/>
        <w:gridCol w:w="254"/>
        <w:gridCol w:w="149"/>
        <w:gridCol w:w="110"/>
        <w:gridCol w:w="264"/>
        <w:gridCol w:w="264"/>
        <w:gridCol w:w="263"/>
        <w:gridCol w:w="263"/>
        <w:gridCol w:w="263"/>
        <w:gridCol w:w="263"/>
        <w:gridCol w:w="63"/>
        <w:gridCol w:w="263"/>
        <w:gridCol w:w="9"/>
        <w:gridCol w:w="254"/>
        <w:gridCol w:w="64"/>
        <w:gridCol w:w="199"/>
        <w:gridCol w:w="118"/>
        <w:gridCol w:w="145"/>
        <w:gridCol w:w="30"/>
        <w:gridCol w:w="142"/>
        <w:gridCol w:w="163"/>
        <w:gridCol w:w="154"/>
        <w:gridCol w:w="164"/>
        <w:gridCol w:w="86"/>
        <w:gridCol w:w="231"/>
        <w:gridCol w:w="121"/>
        <w:gridCol w:w="115"/>
        <w:gridCol w:w="237"/>
        <w:gridCol w:w="161"/>
        <w:gridCol w:w="191"/>
        <w:gridCol w:w="59"/>
        <w:gridCol w:w="293"/>
        <w:gridCol w:w="59"/>
        <w:gridCol w:w="338"/>
        <w:gridCol w:w="14"/>
        <w:gridCol w:w="352"/>
        <w:gridCol w:w="31"/>
        <w:gridCol w:w="226"/>
        <w:gridCol w:w="10"/>
        <w:gridCol w:w="85"/>
        <w:gridCol w:w="141"/>
        <w:gridCol w:w="10"/>
        <w:gridCol w:w="246"/>
        <w:gridCol w:w="93"/>
        <w:gridCol w:w="10"/>
        <w:gridCol w:w="226"/>
        <w:gridCol w:w="10"/>
        <w:gridCol w:w="58"/>
        <w:gridCol w:w="236"/>
        <w:gridCol w:w="13"/>
        <w:gridCol w:w="223"/>
        <w:gridCol w:w="349"/>
        <w:gridCol w:w="236"/>
        <w:gridCol w:w="309"/>
      </w:tblGrid>
      <w:tr w:rsidR="009559F7" w:rsidRPr="00282B33" w14:paraId="51D03123" w14:textId="77777777" w:rsidTr="006B3EB6">
        <w:trPr>
          <w:gridAfter w:val="4"/>
          <w:wAfter w:w="1117" w:type="dxa"/>
          <w:trHeight w:val="375"/>
        </w:trPr>
        <w:tc>
          <w:tcPr>
            <w:tcW w:w="16147" w:type="dxa"/>
            <w:gridSpan w:val="75"/>
            <w:noWrap/>
            <w:hideMark/>
          </w:tcPr>
          <w:p w14:paraId="44678117" w14:textId="77777777" w:rsidR="009559F7" w:rsidRPr="00282B33" w:rsidRDefault="009559F7" w:rsidP="006B3EB6">
            <w:pPr>
              <w:spacing w:line="252" w:lineRule="auto"/>
              <w:jc w:val="center"/>
              <w:rPr>
                <w:rFonts w:ascii="Times New Roman" w:eastAsia="Times New Roman" w:hAnsi="Times New Roman"/>
                <w:b/>
                <w:bCs/>
                <w:sz w:val="28"/>
                <w:szCs w:val="28"/>
              </w:rPr>
            </w:pPr>
            <w:r w:rsidRPr="00282B33">
              <w:rPr>
                <w:rFonts w:ascii="Times New Roman" w:eastAsia="Times New Roman" w:hAnsi="Times New Roman"/>
                <w:b/>
                <w:bCs/>
                <w:sz w:val="28"/>
                <w:szCs w:val="28"/>
              </w:rPr>
              <w:t xml:space="preserve">МІНІСТЕРСТВО ОБОРОНИ УКРАЇНИ           </w:t>
            </w:r>
          </w:p>
        </w:tc>
      </w:tr>
      <w:tr w:rsidR="009559F7" w:rsidRPr="00282B33" w14:paraId="2024A78B" w14:textId="77777777" w:rsidTr="006B3EB6">
        <w:trPr>
          <w:gridAfter w:val="4"/>
          <w:wAfter w:w="1117" w:type="dxa"/>
          <w:trHeight w:val="375"/>
        </w:trPr>
        <w:tc>
          <w:tcPr>
            <w:tcW w:w="16147" w:type="dxa"/>
            <w:gridSpan w:val="75"/>
            <w:noWrap/>
            <w:hideMark/>
          </w:tcPr>
          <w:p w14:paraId="3AF9E721" w14:textId="77777777" w:rsidR="009559F7" w:rsidRPr="00282B33" w:rsidRDefault="009559F7" w:rsidP="006B3EB6">
            <w:pPr>
              <w:tabs>
                <w:tab w:val="left" w:pos="6751"/>
              </w:tabs>
              <w:spacing w:line="252" w:lineRule="auto"/>
              <w:jc w:val="center"/>
              <w:rPr>
                <w:rFonts w:ascii="Times New Roman" w:eastAsia="Times New Roman" w:hAnsi="Times New Roman"/>
              </w:rPr>
            </w:pPr>
            <w:r w:rsidRPr="00282B33">
              <w:rPr>
                <w:rFonts w:ascii="Times New Roman" w:eastAsia="Times New Roman" w:hAnsi="Times New Roman"/>
                <w:b/>
                <w:bCs/>
                <w:sz w:val="28"/>
                <w:szCs w:val="28"/>
              </w:rPr>
              <w:t>Військова академія (м. Одеса)</w:t>
            </w:r>
          </w:p>
        </w:tc>
      </w:tr>
      <w:tr w:rsidR="009559F7" w:rsidRPr="00282B33" w14:paraId="6FDE84FF" w14:textId="77777777" w:rsidTr="006B3EB6">
        <w:trPr>
          <w:gridAfter w:val="4"/>
          <w:wAfter w:w="1117" w:type="dxa"/>
          <w:trHeight w:val="375"/>
        </w:trPr>
        <w:tc>
          <w:tcPr>
            <w:tcW w:w="248" w:type="dxa"/>
            <w:noWrap/>
            <w:hideMark/>
          </w:tcPr>
          <w:p w14:paraId="393C4F12" w14:textId="77777777" w:rsidR="009559F7" w:rsidRPr="00282B33" w:rsidRDefault="009559F7" w:rsidP="006B3EB6">
            <w:pPr>
              <w:spacing w:line="252" w:lineRule="auto"/>
              <w:rPr>
                <w:rFonts w:ascii="Times New Roman" w:eastAsia="Times New Roman" w:hAnsi="Times New Roman"/>
              </w:rPr>
            </w:pPr>
          </w:p>
        </w:tc>
        <w:tc>
          <w:tcPr>
            <w:tcW w:w="249" w:type="dxa"/>
            <w:noWrap/>
            <w:hideMark/>
          </w:tcPr>
          <w:p w14:paraId="59B23BA1" w14:textId="77777777" w:rsidR="009559F7" w:rsidRPr="00282B33" w:rsidRDefault="009559F7" w:rsidP="006B3EB6">
            <w:pPr>
              <w:spacing w:line="252" w:lineRule="auto"/>
              <w:rPr>
                <w:rFonts w:ascii="Times New Roman" w:eastAsia="Times New Roman" w:hAnsi="Times New Roman"/>
              </w:rPr>
            </w:pPr>
          </w:p>
        </w:tc>
        <w:tc>
          <w:tcPr>
            <w:tcW w:w="292" w:type="dxa"/>
            <w:noWrap/>
            <w:hideMark/>
          </w:tcPr>
          <w:p w14:paraId="25A68461"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0313E81"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C37965A"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B900370"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5EE0DAF1"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33C481C"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6AA73DF9"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2D017790"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2C549DB0"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453242A0"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3432DE39"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1E841257" w14:textId="77777777" w:rsidR="009559F7" w:rsidRPr="00282B33" w:rsidRDefault="009559F7" w:rsidP="006B3EB6">
            <w:pPr>
              <w:spacing w:line="252" w:lineRule="auto"/>
              <w:rPr>
                <w:rFonts w:ascii="Times New Roman" w:eastAsia="Times New Roman" w:hAnsi="Times New Roman"/>
              </w:rPr>
            </w:pPr>
          </w:p>
        </w:tc>
        <w:tc>
          <w:tcPr>
            <w:tcW w:w="319" w:type="dxa"/>
            <w:noWrap/>
            <w:hideMark/>
          </w:tcPr>
          <w:p w14:paraId="4BC06115" w14:textId="77777777" w:rsidR="009559F7" w:rsidRPr="00282B33" w:rsidRDefault="009559F7" w:rsidP="006B3EB6">
            <w:pPr>
              <w:spacing w:line="252" w:lineRule="auto"/>
              <w:rPr>
                <w:rFonts w:ascii="Times New Roman" w:eastAsia="Times New Roman" w:hAnsi="Times New Roman"/>
              </w:rPr>
            </w:pPr>
          </w:p>
        </w:tc>
        <w:tc>
          <w:tcPr>
            <w:tcW w:w="319" w:type="dxa"/>
            <w:gridSpan w:val="3"/>
            <w:noWrap/>
            <w:hideMark/>
          </w:tcPr>
          <w:p w14:paraId="2E59356D"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2F63656C"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1336BD60"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360BB6E3" w14:textId="77777777" w:rsidR="009559F7" w:rsidRPr="00282B33" w:rsidRDefault="009559F7" w:rsidP="006B3EB6">
            <w:pPr>
              <w:spacing w:line="252" w:lineRule="auto"/>
              <w:rPr>
                <w:rFonts w:ascii="Times New Roman" w:eastAsia="Times New Roman" w:hAnsi="Times New Roman"/>
              </w:rPr>
            </w:pPr>
          </w:p>
        </w:tc>
        <w:tc>
          <w:tcPr>
            <w:tcW w:w="420" w:type="dxa"/>
            <w:noWrap/>
            <w:hideMark/>
          </w:tcPr>
          <w:p w14:paraId="7A73DFFA"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4A647EE5" w14:textId="77777777" w:rsidR="009559F7" w:rsidRPr="00282B33" w:rsidRDefault="009559F7" w:rsidP="006B3EB6">
            <w:pPr>
              <w:spacing w:line="252" w:lineRule="auto"/>
              <w:rPr>
                <w:rFonts w:ascii="Times New Roman" w:eastAsia="Times New Roman" w:hAnsi="Times New Roman"/>
              </w:rPr>
            </w:pPr>
          </w:p>
        </w:tc>
        <w:tc>
          <w:tcPr>
            <w:tcW w:w="677" w:type="dxa"/>
            <w:noWrap/>
            <w:hideMark/>
          </w:tcPr>
          <w:p w14:paraId="0C64E173" w14:textId="77777777" w:rsidR="009559F7" w:rsidRPr="00282B33" w:rsidRDefault="009559F7" w:rsidP="006B3EB6">
            <w:pPr>
              <w:spacing w:line="252" w:lineRule="auto"/>
              <w:rPr>
                <w:rFonts w:ascii="Times New Roman" w:eastAsia="Times New Roman" w:hAnsi="Times New Roman"/>
              </w:rPr>
            </w:pPr>
          </w:p>
        </w:tc>
        <w:tc>
          <w:tcPr>
            <w:tcW w:w="1701" w:type="dxa"/>
            <w:gridSpan w:val="2"/>
            <w:noWrap/>
            <w:hideMark/>
          </w:tcPr>
          <w:p w14:paraId="1529AC7B" w14:textId="77777777" w:rsidR="009559F7" w:rsidRPr="00282B33" w:rsidRDefault="009559F7" w:rsidP="006B3EB6">
            <w:pPr>
              <w:spacing w:line="252" w:lineRule="auto"/>
              <w:rPr>
                <w:rFonts w:ascii="Times New Roman" w:eastAsia="Times New Roman" w:hAnsi="Times New Roman"/>
              </w:rPr>
            </w:pPr>
          </w:p>
        </w:tc>
        <w:tc>
          <w:tcPr>
            <w:tcW w:w="254" w:type="dxa"/>
            <w:noWrap/>
            <w:hideMark/>
          </w:tcPr>
          <w:p w14:paraId="7ACAAAE5" w14:textId="77777777" w:rsidR="009559F7" w:rsidRPr="00282B33" w:rsidRDefault="009559F7" w:rsidP="006B3EB6">
            <w:pPr>
              <w:spacing w:line="252" w:lineRule="auto"/>
              <w:rPr>
                <w:rFonts w:ascii="Times New Roman" w:eastAsia="Times New Roman" w:hAnsi="Times New Roman"/>
              </w:rPr>
            </w:pPr>
          </w:p>
        </w:tc>
        <w:tc>
          <w:tcPr>
            <w:tcW w:w="259" w:type="dxa"/>
            <w:gridSpan w:val="2"/>
            <w:noWrap/>
            <w:hideMark/>
          </w:tcPr>
          <w:p w14:paraId="4C0B0695"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5E08517A"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002A9CE0"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7DD0F1E5"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53DCEB0F"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5D3272E4"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736E89DD"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72ABD8D8" w14:textId="77777777" w:rsidR="009559F7" w:rsidRPr="00282B33" w:rsidRDefault="009559F7" w:rsidP="006B3EB6">
            <w:pPr>
              <w:spacing w:line="252" w:lineRule="auto"/>
              <w:rPr>
                <w:rFonts w:ascii="Times New Roman" w:eastAsia="Times New Roman" w:hAnsi="Times New Roman"/>
              </w:rPr>
            </w:pPr>
          </w:p>
        </w:tc>
        <w:tc>
          <w:tcPr>
            <w:tcW w:w="318" w:type="dxa"/>
            <w:gridSpan w:val="2"/>
            <w:noWrap/>
            <w:hideMark/>
          </w:tcPr>
          <w:p w14:paraId="45AAD685"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45F4967D" w14:textId="77777777" w:rsidR="009559F7" w:rsidRPr="00282B33" w:rsidRDefault="009559F7" w:rsidP="006B3EB6">
            <w:pPr>
              <w:spacing w:line="252" w:lineRule="auto"/>
              <w:rPr>
                <w:rFonts w:ascii="Times New Roman" w:eastAsia="Times New Roman" w:hAnsi="Times New Roman"/>
              </w:rPr>
            </w:pPr>
          </w:p>
        </w:tc>
        <w:tc>
          <w:tcPr>
            <w:tcW w:w="317" w:type="dxa"/>
            <w:gridSpan w:val="3"/>
            <w:noWrap/>
            <w:hideMark/>
          </w:tcPr>
          <w:p w14:paraId="533E2202"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11AB9673" w14:textId="77777777" w:rsidR="009559F7" w:rsidRPr="00282B33" w:rsidRDefault="009559F7" w:rsidP="006B3EB6">
            <w:pPr>
              <w:spacing w:line="252" w:lineRule="auto"/>
              <w:rPr>
                <w:rFonts w:ascii="Times New Roman" w:eastAsia="Times New Roman" w:hAnsi="Times New Roman"/>
              </w:rPr>
            </w:pPr>
          </w:p>
        </w:tc>
        <w:tc>
          <w:tcPr>
            <w:tcW w:w="250" w:type="dxa"/>
            <w:gridSpan w:val="2"/>
            <w:noWrap/>
            <w:hideMark/>
          </w:tcPr>
          <w:p w14:paraId="7EB76695"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5CE753CB"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318681B7"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102B23B3"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620531D0" w14:textId="77777777" w:rsidR="009559F7" w:rsidRPr="00282B33" w:rsidRDefault="009559F7" w:rsidP="006B3EB6">
            <w:pPr>
              <w:spacing w:line="252" w:lineRule="auto"/>
              <w:rPr>
                <w:rFonts w:ascii="Times New Roman" w:eastAsia="Times New Roman" w:hAnsi="Times New Roman"/>
              </w:rPr>
            </w:pPr>
          </w:p>
        </w:tc>
        <w:tc>
          <w:tcPr>
            <w:tcW w:w="397" w:type="dxa"/>
            <w:gridSpan w:val="2"/>
            <w:noWrap/>
            <w:hideMark/>
          </w:tcPr>
          <w:p w14:paraId="7C54E3B5" w14:textId="77777777" w:rsidR="009559F7" w:rsidRPr="00282B33" w:rsidRDefault="009559F7" w:rsidP="006B3EB6">
            <w:pPr>
              <w:spacing w:line="252" w:lineRule="auto"/>
              <w:rPr>
                <w:rFonts w:ascii="Times New Roman" w:eastAsia="Times New Roman" w:hAnsi="Times New Roman"/>
              </w:rPr>
            </w:pPr>
          </w:p>
        </w:tc>
        <w:tc>
          <w:tcPr>
            <w:tcW w:w="397" w:type="dxa"/>
            <w:gridSpan w:val="3"/>
            <w:noWrap/>
            <w:hideMark/>
          </w:tcPr>
          <w:p w14:paraId="5FB08D37"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13265791" w14:textId="77777777" w:rsidR="009559F7" w:rsidRPr="00282B33" w:rsidRDefault="009559F7" w:rsidP="006B3EB6">
            <w:pPr>
              <w:spacing w:line="252" w:lineRule="auto"/>
              <w:rPr>
                <w:rFonts w:ascii="Times New Roman" w:eastAsia="Times New Roman" w:hAnsi="Times New Roman"/>
              </w:rPr>
            </w:pPr>
          </w:p>
        </w:tc>
        <w:tc>
          <w:tcPr>
            <w:tcW w:w="236" w:type="dxa"/>
            <w:gridSpan w:val="3"/>
            <w:noWrap/>
            <w:hideMark/>
          </w:tcPr>
          <w:p w14:paraId="40FA0E52" w14:textId="77777777" w:rsidR="009559F7" w:rsidRPr="00282B33" w:rsidRDefault="009559F7" w:rsidP="006B3EB6">
            <w:pPr>
              <w:spacing w:line="252" w:lineRule="auto"/>
              <w:rPr>
                <w:rFonts w:ascii="Times New Roman" w:eastAsia="Times New Roman" w:hAnsi="Times New Roman"/>
              </w:rPr>
            </w:pPr>
          </w:p>
        </w:tc>
        <w:tc>
          <w:tcPr>
            <w:tcW w:w="349" w:type="dxa"/>
            <w:gridSpan w:val="3"/>
            <w:noWrap/>
            <w:hideMark/>
          </w:tcPr>
          <w:p w14:paraId="540445EA"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42FB11F3" w14:textId="77777777" w:rsidR="009559F7" w:rsidRPr="00282B33" w:rsidRDefault="009559F7" w:rsidP="006B3EB6">
            <w:pPr>
              <w:spacing w:line="252" w:lineRule="auto"/>
              <w:rPr>
                <w:rFonts w:ascii="Times New Roman" w:eastAsia="Times New Roman" w:hAnsi="Times New Roman"/>
              </w:rPr>
            </w:pPr>
          </w:p>
        </w:tc>
        <w:tc>
          <w:tcPr>
            <w:tcW w:w="307" w:type="dxa"/>
            <w:gridSpan w:val="3"/>
            <w:noWrap/>
            <w:hideMark/>
          </w:tcPr>
          <w:p w14:paraId="34EC7F5B" w14:textId="77777777" w:rsidR="009559F7" w:rsidRPr="00282B33" w:rsidRDefault="009559F7" w:rsidP="006B3EB6">
            <w:pPr>
              <w:spacing w:line="252" w:lineRule="auto"/>
              <w:rPr>
                <w:rFonts w:ascii="Times New Roman" w:eastAsia="Times New Roman" w:hAnsi="Times New Roman"/>
              </w:rPr>
            </w:pPr>
          </w:p>
        </w:tc>
      </w:tr>
      <w:tr w:rsidR="009559F7" w:rsidRPr="00282B33" w14:paraId="27429636" w14:textId="77777777" w:rsidTr="006B3EB6">
        <w:trPr>
          <w:gridAfter w:val="4"/>
          <w:wAfter w:w="1117" w:type="dxa"/>
          <w:trHeight w:val="375"/>
        </w:trPr>
        <w:tc>
          <w:tcPr>
            <w:tcW w:w="248" w:type="dxa"/>
            <w:noWrap/>
            <w:hideMark/>
          </w:tcPr>
          <w:p w14:paraId="46A11AA8" w14:textId="77777777" w:rsidR="009559F7" w:rsidRPr="00282B33" w:rsidRDefault="009559F7" w:rsidP="006B3EB6">
            <w:pPr>
              <w:spacing w:line="252" w:lineRule="auto"/>
              <w:rPr>
                <w:rFonts w:ascii="Times New Roman" w:eastAsia="Times New Roman" w:hAnsi="Times New Roman"/>
              </w:rPr>
            </w:pPr>
          </w:p>
        </w:tc>
        <w:tc>
          <w:tcPr>
            <w:tcW w:w="249" w:type="dxa"/>
            <w:noWrap/>
            <w:hideMark/>
          </w:tcPr>
          <w:p w14:paraId="2D8867CA" w14:textId="77777777" w:rsidR="009559F7" w:rsidRPr="00282B33" w:rsidRDefault="009559F7" w:rsidP="006B3EB6">
            <w:pPr>
              <w:spacing w:line="252" w:lineRule="auto"/>
              <w:rPr>
                <w:rFonts w:ascii="Times New Roman" w:eastAsia="Times New Roman" w:hAnsi="Times New Roman"/>
              </w:rPr>
            </w:pPr>
          </w:p>
        </w:tc>
        <w:tc>
          <w:tcPr>
            <w:tcW w:w="292" w:type="dxa"/>
            <w:noWrap/>
            <w:hideMark/>
          </w:tcPr>
          <w:p w14:paraId="6502722B"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29E2C7E5"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C1B61B9"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4180E5A0"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8F608DD"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61BEC2AD"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6E3F501F"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0DF196F9"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08397C8B"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206B88CF"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586C3C66"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4B55EEAB" w14:textId="77777777" w:rsidR="009559F7" w:rsidRPr="00282B33" w:rsidRDefault="009559F7" w:rsidP="006B3EB6">
            <w:pPr>
              <w:spacing w:line="252" w:lineRule="auto"/>
              <w:rPr>
                <w:rFonts w:ascii="Times New Roman" w:eastAsia="Times New Roman" w:hAnsi="Times New Roman"/>
              </w:rPr>
            </w:pPr>
          </w:p>
        </w:tc>
        <w:tc>
          <w:tcPr>
            <w:tcW w:w="319" w:type="dxa"/>
            <w:noWrap/>
            <w:hideMark/>
          </w:tcPr>
          <w:p w14:paraId="3AB1F940" w14:textId="77777777" w:rsidR="009559F7" w:rsidRPr="00282B33" w:rsidRDefault="009559F7" w:rsidP="006B3EB6">
            <w:pPr>
              <w:spacing w:line="252" w:lineRule="auto"/>
              <w:rPr>
                <w:rFonts w:ascii="Times New Roman" w:eastAsia="Times New Roman" w:hAnsi="Times New Roman"/>
              </w:rPr>
            </w:pPr>
          </w:p>
        </w:tc>
        <w:tc>
          <w:tcPr>
            <w:tcW w:w="319" w:type="dxa"/>
            <w:gridSpan w:val="3"/>
            <w:noWrap/>
            <w:hideMark/>
          </w:tcPr>
          <w:p w14:paraId="58B3F200"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0A57DD78"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67D7F48C"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62CD824A" w14:textId="77777777" w:rsidR="009559F7" w:rsidRPr="00282B33" w:rsidRDefault="009559F7" w:rsidP="006B3EB6">
            <w:pPr>
              <w:spacing w:line="252" w:lineRule="auto"/>
              <w:rPr>
                <w:rFonts w:ascii="Times New Roman" w:eastAsia="Times New Roman" w:hAnsi="Times New Roman"/>
              </w:rPr>
            </w:pPr>
          </w:p>
        </w:tc>
        <w:tc>
          <w:tcPr>
            <w:tcW w:w="420" w:type="dxa"/>
            <w:noWrap/>
            <w:hideMark/>
          </w:tcPr>
          <w:p w14:paraId="010C2C26"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4B066A6C" w14:textId="77777777" w:rsidR="009559F7" w:rsidRPr="00282B33" w:rsidRDefault="009559F7" w:rsidP="006B3EB6">
            <w:pPr>
              <w:spacing w:line="252" w:lineRule="auto"/>
              <w:rPr>
                <w:rFonts w:ascii="Times New Roman" w:eastAsia="Times New Roman" w:hAnsi="Times New Roman"/>
              </w:rPr>
            </w:pPr>
          </w:p>
        </w:tc>
        <w:tc>
          <w:tcPr>
            <w:tcW w:w="677" w:type="dxa"/>
            <w:noWrap/>
            <w:hideMark/>
          </w:tcPr>
          <w:p w14:paraId="502D890D" w14:textId="77777777" w:rsidR="009559F7" w:rsidRPr="00282B33" w:rsidRDefault="009559F7" w:rsidP="006B3EB6">
            <w:pPr>
              <w:spacing w:line="252" w:lineRule="auto"/>
              <w:rPr>
                <w:rFonts w:ascii="Times New Roman" w:eastAsia="Times New Roman" w:hAnsi="Times New Roman"/>
              </w:rPr>
            </w:pPr>
          </w:p>
        </w:tc>
        <w:tc>
          <w:tcPr>
            <w:tcW w:w="1701" w:type="dxa"/>
            <w:gridSpan w:val="2"/>
            <w:noWrap/>
            <w:hideMark/>
          </w:tcPr>
          <w:p w14:paraId="7DEF9887" w14:textId="77777777" w:rsidR="009559F7" w:rsidRPr="00282B33" w:rsidRDefault="009559F7" w:rsidP="006B3EB6">
            <w:pPr>
              <w:spacing w:line="252" w:lineRule="auto"/>
              <w:rPr>
                <w:rFonts w:ascii="Times New Roman" w:eastAsia="Times New Roman" w:hAnsi="Times New Roman"/>
              </w:rPr>
            </w:pPr>
          </w:p>
        </w:tc>
        <w:tc>
          <w:tcPr>
            <w:tcW w:w="254" w:type="dxa"/>
            <w:noWrap/>
            <w:hideMark/>
          </w:tcPr>
          <w:p w14:paraId="6BBB66F4" w14:textId="77777777" w:rsidR="009559F7" w:rsidRPr="00282B33" w:rsidRDefault="009559F7" w:rsidP="006B3EB6">
            <w:pPr>
              <w:spacing w:line="252" w:lineRule="auto"/>
              <w:rPr>
                <w:rFonts w:ascii="Times New Roman" w:eastAsia="Times New Roman" w:hAnsi="Times New Roman"/>
              </w:rPr>
            </w:pPr>
          </w:p>
        </w:tc>
        <w:tc>
          <w:tcPr>
            <w:tcW w:w="259" w:type="dxa"/>
            <w:gridSpan w:val="2"/>
            <w:noWrap/>
            <w:hideMark/>
          </w:tcPr>
          <w:p w14:paraId="0F699ED9"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61FF9637"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25329C57"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21A47FB6"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3EC4353F"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083B7A59"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6CD14E3E"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34B39D48" w14:textId="77777777" w:rsidR="009559F7" w:rsidRPr="00282B33" w:rsidRDefault="009559F7" w:rsidP="006B3EB6">
            <w:pPr>
              <w:spacing w:line="252" w:lineRule="auto"/>
              <w:rPr>
                <w:rFonts w:ascii="Times New Roman" w:eastAsia="Times New Roman" w:hAnsi="Times New Roman"/>
              </w:rPr>
            </w:pPr>
          </w:p>
        </w:tc>
        <w:tc>
          <w:tcPr>
            <w:tcW w:w="3947" w:type="dxa"/>
            <w:gridSpan w:val="25"/>
            <w:noWrap/>
            <w:hideMark/>
          </w:tcPr>
          <w:p w14:paraId="69A59744" w14:textId="77777777"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ЗАТВЕРДЖУЮ</w:t>
            </w:r>
          </w:p>
        </w:tc>
        <w:tc>
          <w:tcPr>
            <w:tcW w:w="236" w:type="dxa"/>
            <w:gridSpan w:val="3"/>
            <w:noWrap/>
            <w:hideMark/>
          </w:tcPr>
          <w:p w14:paraId="10A8E9D1" w14:textId="77777777" w:rsidR="009559F7" w:rsidRPr="00282B33" w:rsidRDefault="009559F7" w:rsidP="006B3EB6">
            <w:pPr>
              <w:spacing w:line="252" w:lineRule="auto"/>
              <w:rPr>
                <w:rFonts w:ascii="Times New Roman" w:eastAsia="Times New Roman" w:hAnsi="Times New Roman"/>
                <w:sz w:val="28"/>
                <w:szCs w:val="28"/>
              </w:rPr>
            </w:pPr>
          </w:p>
        </w:tc>
        <w:tc>
          <w:tcPr>
            <w:tcW w:w="349" w:type="dxa"/>
            <w:gridSpan w:val="3"/>
            <w:noWrap/>
            <w:hideMark/>
          </w:tcPr>
          <w:p w14:paraId="3B1EAFCC"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234AF9C8" w14:textId="77777777" w:rsidR="009559F7" w:rsidRPr="00282B33" w:rsidRDefault="009559F7" w:rsidP="006B3EB6">
            <w:pPr>
              <w:spacing w:line="252" w:lineRule="auto"/>
              <w:rPr>
                <w:rFonts w:ascii="Times New Roman" w:eastAsia="Times New Roman" w:hAnsi="Times New Roman"/>
              </w:rPr>
            </w:pPr>
          </w:p>
        </w:tc>
        <w:tc>
          <w:tcPr>
            <w:tcW w:w="317" w:type="dxa"/>
            <w:gridSpan w:val="4"/>
            <w:noWrap/>
            <w:hideMark/>
          </w:tcPr>
          <w:p w14:paraId="0E5D2AE0" w14:textId="77777777" w:rsidR="009559F7" w:rsidRPr="00282B33" w:rsidRDefault="009559F7" w:rsidP="006B3EB6">
            <w:pPr>
              <w:spacing w:line="252" w:lineRule="auto"/>
              <w:rPr>
                <w:rFonts w:ascii="Times New Roman" w:eastAsia="Times New Roman" w:hAnsi="Times New Roman"/>
              </w:rPr>
            </w:pPr>
          </w:p>
        </w:tc>
      </w:tr>
      <w:tr w:rsidR="009559F7" w:rsidRPr="00282B33" w14:paraId="571BD55B" w14:textId="77777777" w:rsidTr="006B3EB6">
        <w:trPr>
          <w:gridAfter w:val="4"/>
          <w:wAfter w:w="1117" w:type="dxa"/>
          <w:trHeight w:val="375"/>
        </w:trPr>
        <w:tc>
          <w:tcPr>
            <w:tcW w:w="248" w:type="dxa"/>
            <w:noWrap/>
            <w:hideMark/>
          </w:tcPr>
          <w:p w14:paraId="4089705B" w14:textId="77777777" w:rsidR="009559F7" w:rsidRPr="00282B33" w:rsidRDefault="009559F7" w:rsidP="006B3EB6">
            <w:pPr>
              <w:spacing w:line="252" w:lineRule="auto"/>
              <w:rPr>
                <w:rFonts w:ascii="Times New Roman" w:eastAsia="Times New Roman" w:hAnsi="Times New Roman"/>
              </w:rPr>
            </w:pPr>
          </w:p>
        </w:tc>
        <w:tc>
          <w:tcPr>
            <w:tcW w:w="249" w:type="dxa"/>
            <w:noWrap/>
            <w:hideMark/>
          </w:tcPr>
          <w:p w14:paraId="73A82B9F" w14:textId="77777777" w:rsidR="009559F7" w:rsidRPr="00282B33" w:rsidRDefault="009559F7" w:rsidP="006B3EB6">
            <w:pPr>
              <w:spacing w:line="252" w:lineRule="auto"/>
              <w:rPr>
                <w:rFonts w:ascii="Times New Roman" w:eastAsia="Times New Roman" w:hAnsi="Times New Roman"/>
              </w:rPr>
            </w:pPr>
          </w:p>
        </w:tc>
        <w:tc>
          <w:tcPr>
            <w:tcW w:w="292" w:type="dxa"/>
            <w:noWrap/>
            <w:hideMark/>
          </w:tcPr>
          <w:p w14:paraId="159E676E"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8F29364"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D0D5885"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54099D17"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FDC4CBB"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11785F74"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51F29D7C"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63908EAA"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3BBDE9D2"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FC003DD"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046128AE"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1E624433" w14:textId="77777777" w:rsidR="009559F7" w:rsidRPr="00282B33" w:rsidRDefault="009559F7" w:rsidP="006B3EB6">
            <w:pPr>
              <w:spacing w:line="252" w:lineRule="auto"/>
              <w:rPr>
                <w:rFonts w:ascii="Times New Roman" w:eastAsia="Times New Roman" w:hAnsi="Times New Roman"/>
              </w:rPr>
            </w:pPr>
          </w:p>
        </w:tc>
        <w:tc>
          <w:tcPr>
            <w:tcW w:w="319" w:type="dxa"/>
            <w:noWrap/>
            <w:hideMark/>
          </w:tcPr>
          <w:p w14:paraId="3ADF19B7" w14:textId="77777777" w:rsidR="009559F7" w:rsidRPr="00282B33" w:rsidRDefault="009559F7" w:rsidP="006B3EB6">
            <w:pPr>
              <w:spacing w:line="252" w:lineRule="auto"/>
              <w:rPr>
                <w:rFonts w:ascii="Times New Roman" w:eastAsia="Times New Roman" w:hAnsi="Times New Roman"/>
              </w:rPr>
            </w:pPr>
          </w:p>
        </w:tc>
        <w:tc>
          <w:tcPr>
            <w:tcW w:w="319" w:type="dxa"/>
            <w:gridSpan w:val="3"/>
            <w:noWrap/>
            <w:hideMark/>
          </w:tcPr>
          <w:p w14:paraId="1BEA5C5F"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08E668A7"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0A4994BB"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43DB770A" w14:textId="77777777" w:rsidR="009559F7" w:rsidRPr="00282B33" w:rsidRDefault="009559F7" w:rsidP="006B3EB6">
            <w:pPr>
              <w:spacing w:line="252" w:lineRule="auto"/>
              <w:rPr>
                <w:rFonts w:ascii="Times New Roman" w:eastAsia="Times New Roman" w:hAnsi="Times New Roman"/>
              </w:rPr>
            </w:pPr>
          </w:p>
        </w:tc>
        <w:tc>
          <w:tcPr>
            <w:tcW w:w="420" w:type="dxa"/>
            <w:noWrap/>
            <w:hideMark/>
          </w:tcPr>
          <w:p w14:paraId="5572A1CF"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29B6609C" w14:textId="77777777" w:rsidR="009559F7" w:rsidRPr="00282B33" w:rsidRDefault="009559F7" w:rsidP="006B3EB6">
            <w:pPr>
              <w:spacing w:line="252" w:lineRule="auto"/>
              <w:rPr>
                <w:rFonts w:ascii="Times New Roman" w:eastAsia="Times New Roman" w:hAnsi="Times New Roman"/>
              </w:rPr>
            </w:pPr>
          </w:p>
        </w:tc>
        <w:tc>
          <w:tcPr>
            <w:tcW w:w="677" w:type="dxa"/>
            <w:noWrap/>
            <w:hideMark/>
          </w:tcPr>
          <w:p w14:paraId="54A5156A" w14:textId="77777777" w:rsidR="009559F7" w:rsidRPr="00282B33" w:rsidRDefault="009559F7" w:rsidP="006B3EB6">
            <w:pPr>
              <w:spacing w:line="252" w:lineRule="auto"/>
              <w:rPr>
                <w:rFonts w:ascii="Times New Roman" w:eastAsia="Times New Roman" w:hAnsi="Times New Roman"/>
              </w:rPr>
            </w:pPr>
          </w:p>
        </w:tc>
        <w:tc>
          <w:tcPr>
            <w:tcW w:w="1701" w:type="dxa"/>
            <w:gridSpan w:val="2"/>
            <w:noWrap/>
            <w:hideMark/>
          </w:tcPr>
          <w:p w14:paraId="5C336E0E" w14:textId="77777777" w:rsidR="009559F7" w:rsidRPr="00282B33" w:rsidRDefault="009559F7" w:rsidP="006B3EB6">
            <w:pPr>
              <w:spacing w:line="252" w:lineRule="auto"/>
              <w:rPr>
                <w:rFonts w:ascii="Times New Roman" w:eastAsia="Times New Roman" w:hAnsi="Times New Roman"/>
              </w:rPr>
            </w:pPr>
          </w:p>
        </w:tc>
        <w:tc>
          <w:tcPr>
            <w:tcW w:w="254" w:type="dxa"/>
            <w:noWrap/>
            <w:hideMark/>
          </w:tcPr>
          <w:p w14:paraId="3C11F42A" w14:textId="77777777" w:rsidR="009559F7" w:rsidRPr="00282B33" w:rsidRDefault="009559F7" w:rsidP="006B3EB6">
            <w:pPr>
              <w:spacing w:line="252" w:lineRule="auto"/>
              <w:rPr>
                <w:rFonts w:ascii="Times New Roman" w:eastAsia="Times New Roman" w:hAnsi="Times New Roman"/>
              </w:rPr>
            </w:pPr>
          </w:p>
        </w:tc>
        <w:tc>
          <w:tcPr>
            <w:tcW w:w="259" w:type="dxa"/>
            <w:gridSpan w:val="2"/>
            <w:noWrap/>
            <w:hideMark/>
          </w:tcPr>
          <w:p w14:paraId="17D0CA60"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3FF0738E"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068DEEA6"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0E09048A"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0AFFD862"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141CEE90"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34F8BE50"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45A9DF26" w14:textId="77777777" w:rsidR="009559F7" w:rsidRPr="00282B33" w:rsidRDefault="009559F7" w:rsidP="006B3EB6">
            <w:pPr>
              <w:spacing w:line="252" w:lineRule="auto"/>
              <w:rPr>
                <w:rFonts w:ascii="Times New Roman" w:eastAsia="Times New Roman" w:hAnsi="Times New Roman"/>
              </w:rPr>
            </w:pPr>
          </w:p>
        </w:tc>
        <w:tc>
          <w:tcPr>
            <w:tcW w:w="4778" w:type="dxa"/>
            <w:gridSpan w:val="34"/>
            <w:noWrap/>
            <w:hideMark/>
          </w:tcPr>
          <w:p w14:paraId="20E297B6" w14:textId="477AD5E3"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 xml:space="preserve">Начальник факультету </w:t>
            </w:r>
            <w:r w:rsidR="00412A82" w:rsidRPr="00282B33">
              <w:rPr>
                <w:rFonts w:ascii="Times New Roman" w:eastAsia="Times New Roman" w:hAnsi="Times New Roman"/>
                <w:sz w:val="28"/>
                <w:szCs w:val="28"/>
              </w:rPr>
              <w:t>____________</w:t>
            </w:r>
          </w:p>
          <w:p w14:paraId="2FE2F1F7" w14:textId="3E3DB4E4" w:rsidR="009559F7" w:rsidRPr="00282B33" w:rsidRDefault="00412A82"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___________</w:t>
            </w:r>
            <w:r w:rsidR="009559F7" w:rsidRPr="00282B33">
              <w:rPr>
                <w:rFonts w:ascii="Times New Roman" w:eastAsia="Times New Roman" w:hAnsi="Times New Roman"/>
                <w:sz w:val="28"/>
                <w:szCs w:val="28"/>
              </w:rPr>
              <w:t>_____________________</w:t>
            </w:r>
          </w:p>
        </w:tc>
        <w:tc>
          <w:tcPr>
            <w:tcW w:w="307" w:type="dxa"/>
            <w:gridSpan w:val="3"/>
            <w:noWrap/>
            <w:hideMark/>
          </w:tcPr>
          <w:p w14:paraId="30696A32" w14:textId="77777777" w:rsidR="009559F7" w:rsidRPr="00282B33" w:rsidRDefault="009559F7" w:rsidP="006B3EB6">
            <w:pPr>
              <w:spacing w:line="252" w:lineRule="auto"/>
              <w:rPr>
                <w:rFonts w:ascii="Times New Roman" w:eastAsia="Times New Roman" w:hAnsi="Times New Roman"/>
                <w:sz w:val="28"/>
                <w:szCs w:val="28"/>
              </w:rPr>
            </w:pPr>
          </w:p>
        </w:tc>
      </w:tr>
      <w:tr w:rsidR="009559F7" w:rsidRPr="00282B33" w14:paraId="198FF3FA" w14:textId="77777777" w:rsidTr="006B3EB6">
        <w:trPr>
          <w:gridAfter w:val="4"/>
          <w:wAfter w:w="1117" w:type="dxa"/>
          <w:trHeight w:val="375"/>
        </w:trPr>
        <w:tc>
          <w:tcPr>
            <w:tcW w:w="248" w:type="dxa"/>
            <w:noWrap/>
            <w:hideMark/>
          </w:tcPr>
          <w:p w14:paraId="61D4F20D" w14:textId="77777777" w:rsidR="009559F7" w:rsidRPr="00282B33" w:rsidRDefault="009559F7" w:rsidP="006B3EB6">
            <w:pPr>
              <w:spacing w:line="252" w:lineRule="auto"/>
              <w:rPr>
                <w:rFonts w:ascii="Times New Roman" w:eastAsia="Times New Roman" w:hAnsi="Times New Roman"/>
              </w:rPr>
            </w:pPr>
          </w:p>
        </w:tc>
        <w:tc>
          <w:tcPr>
            <w:tcW w:w="249" w:type="dxa"/>
            <w:noWrap/>
            <w:hideMark/>
          </w:tcPr>
          <w:p w14:paraId="4156CF70" w14:textId="77777777" w:rsidR="009559F7" w:rsidRPr="00282B33" w:rsidRDefault="009559F7" w:rsidP="006B3EB6">
            <w:pPr>
              <w:spacing w:line="252" w:lineRule="auto"/>
              <w:rPr>
                <w:rFonts w:ascii="Times New Roman" w:eastAsia="Times New Roman" w:hAnsi="Times New Roman"/>
              </w:rPr>
            </w:pPr>
          </w:p>
        </w:tc>
        <w:tc>
          <w:tcPr>
            <w:tcW w:w="292" w:type="dxa"/>
            <w:noWrap/>
            <w:hideMark/>
          </w:tcPr>
          <w:p w14:paraId="3A60D90C"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307387A3"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5B274FBB"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E2A98C5"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13337D42"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39590F97"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28B7D9B1"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302719DE"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671826D3"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249649F1"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349F5B7F"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6085F2C6" w14:textId="77777777" w:rsidR="009559F7" w:rsidRPr="00282B33" w:rsidRDefault="009559F7" w:rsidP="006B3EB6">
            <w:pPr>
              <w:spacing w:line="252" w:lineRule="auto"/>
              <w:rPr>
                <w:rFonts w:ascii="Times New Roman" w:eastAsia="Times New Roman" w:hAnsi="Times New Roman"/>
              </w:rPr>
            </w:pPr>
          </w:p>
        </w:tc>
        <w:tc>
          <w:tcPr>
            <w:tcW w:w="319" w:type="dxa"/>
            <w:noWrap/>
            <w:hideMark/>
          </w:tcPr>
          <w:p w14:paraId="0DBF7564" w14:textId="77777777" w:rsidR="009559F7" w:rsidRPr="00282B33" w:rsidRDefault="009559F7" w:rsidP="006B3EB6">
            <w:pPr>
              <w:spacing w:line="252" w:lineRule="auto"/>
              <w:rPr>
                <w:rFonts w:ascii="Times New Roman" w:eastAsia="Times New Roman" w:hAnsi="Times New Roman"/>
              </w:rPr>
            </w:pPr>
          </w:p>
        </w:tc>
        <w:tc>
          <w:tcPr>
            <w:tcW w:w="319" w:type="dxa"/>
            <w:gridSpan w:val="3"/>
            <w:noWrap/>
            <w:hideMark/>
          </w:tcPr>
          <w:p w14:paraId="0507408B"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0243C55A"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7CF6D1A7"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23D5EA35" w14:textId="77777777" w:rsidR="009559F7" w:rsidRPr="00282B33" w:rsidRDefault="009559F7" w:rsidP="006B3EB6">
            <w:pPr>
              <w:spacing w:line="252" w:lineRule="auto"/>
              <w:rPr>
                <w:rFonts w:ascii="Times New Roman" w:eastAsia="Times New Roman" w:hAnsi="Times New Roman"/>
              </w:rPr>
            </w:pPr>
          </w:p>
        </w:tc>
        <w:tc>
          <w:tcPr>
            <w:tcW w:w="420" w:type="dxa"/>
            <w:noWrap/>
            <w:hideMark/>
          </w:tcPr>
          <w:p w14:paraId="6086CB71"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2E37A63D" w14:textId="77777777" w:rsidR="009559F7" w:rsidRPr="00282B33" w:rsidRDefault="009559F7" w:rsidP="006B3EB6">
            <w:pPr>
              <w:spacing w:line="252" w:lineRule="auto"/>
              <w:rPr>
                <w:rFonts w:ascii="Times New Roman" w:eastAsia="Times New Roman" w:hAnsi="Times New Roman"/>
              </w:rPr>
            </w:pPr>
          </w:p>
        </w:tc>
        <w:tc>
          <w:tcPr>
            <w:tcW w:w="677" w:type="dxa"/>
            <w:noWrap/>
            <w:hideMark/>
          </w:tcPr>
          <w:p w14:paraId="27F13320" w14:textId="77777777" w:rsidR="009559F7" w:rsidRPr="00282B33" w:rsidRDefault="009559F7" w:rsidP="006B3EB6">
            <w:pPr>
              <w:spacing w:line="252" w:lineRule="auto"/>
              <w:rPr>
                <w:rFonts w:ascii="Times New Roman" w:eastAsia="Times New Roman" w:hAnsi="Times New Roman"/>
              </w:rPr>
            </w:pPr>
          </w:p>
        </w:tc>
        <w:tc>
          <w:tcPr>
            <w:tcW w:w="1701" w:type="dxa"/>
            <w:gridSpan w:val="2"/>
            <w:noWrap/>
            <w:hideMark/>
          </w:tcPr>
          <w:p w14:paraId="6B43189B" w14:textId="77777777" w:rsidR="009559F7" w:rsidRPr="00282B33" w:rsidRDefault="009559F7" w:rsidP="006B3EB6">
            <w:pPr>
              <w:spacing w:line="252" w:lineRule="auto"/>
              <w:rPr>
                <w:rFonts w:ascii="Times New Roman" w:eastAsia="Times New Roman" w:hAnsi="Times New Roman"/>
              </w:rPr>
            </w:pPr>
          </w:p>
        </w:tc>
        <w:tc>
          <w:tcPr>
            <w:tcW w:w="254" w:type="dxa"/>
            <w:noWrap/>
            <w:hideMark/>
          </w:tcPr>
          <w:p w14:paraId="0813E52D" w14:textId="77777777" w:rsidR="009559F7" w:rsidRPr="00282B33" w:rsidRDefault="009559F7" w:rsidP="006B3EB6">
            <w:pPr>
              <w:spacing w:line="252" w:lineRule="auto"/>
              <w:rPr>
                <w:rFonts w:ascii="Times New Roman" w:eastAsia="Times New Roman" w:hAnsi="Times New Roman"/>
              </w:rPr>
            </w:pPr>
          </w:p>
        </w:tc>
        <w:tc>
          <w:tcPr>
            <w:tcW w:w="259" w:type="dxa"/>
            <w:gridSpan w:val="2"/>
            <w:noWrap/>
            <w:hideMark/>
          </w:tcPr>
          <w:p w14:paraId="7E4BB45A"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3952EC10"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3D36F5F5"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0086912C"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457BFE4E"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40D7CE74"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32180E76"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5FEF81EF" w14:textId="77777777" w:rsidR="009559F7" w:rsidRPr="00282B33" w:rsidRDefault="009559F7" w:rsidP="006B3EB6">
            <w:pPr>
              <w:spacing w:line="252" w:lineRule="auto"/>
              <w:rPr>
                <w:rFonts w:ascii="Times New Roman" w:eastAsia="Times New Roman" w:hAnsi="Times New Roman"/>
              </w:rPr>
            </w:pPr>
          </w:p>
        </w:tc>
        <w:tc>
          <w:tcPr>
            <w:tcW w:w="5085" w:type="dxa"/>
            <w:gridSpan w:val="37"/>
            <w:noWrap/>
            <w:hideMark/>
          </w:tcPr>
          <w:p w14:paraId="02588917" w14:textId="77777777"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 xml:space="preserve">полковник                                                            </w:t>
            </w:r>
          </w:p>
        </w:tc>
      </w:tr>
      <w:tr w:rsidR="009559F7" w:rsidRPr="00282B33" w14:paraId="0E9AC359" w14:textId="77777777" w:rsidTr="006B3EB6">
        <w:trPr>
          <w:gridAfter w:val="4"/>
          <w:wAfter w:w="1117" w:type="dxa"/>
          <w:trHeight w:val="375"/>
        </w:trPr>
        <w:tc>
          <w:tcPr>
            <w:tcW w:w="248" w:type="dxa"/>
            <w:noWrap/>
            <w:hideMark/>
          </w:tcPr>
          <w:p w14:paraId="428F6F47" w14:textId="77777777" w:rsidR="009559F7" w:rsidRPr="00282B33" w:rsidRDefault="009559F7" w:rsidP="006B3EB6">
            <w:pPr>
              <w:spacing w:line="252" w:lineRule="auto"/>
              <w:rPr>
                <w:rFonts w:ascii="Times New Roman" w:eastAsia="Times New Roman" w:hAnsi="Times New Roman"/>
                <w:sz w:val="28"/>
                <w:szCs w:val="28"/>
              </w:rPr>
            </w:pPr>
          </w:p>
        </w:tc>
        <w:tc>
          <w:tcPr>
            <w:tcW w:w="249" w:type="dxa"/>
            <w:noWrap/>
            <w:hideMark/>
          </w:tcPr>
          <w:p w14:paraId="13ACBCC7" w14:textId="77777777" w:rsidR="009559F7" w:rsidRPr="00282B33" w:rsidRDefault="009559F7" w:rsidP="006B3EB6">
            <w:pPr>
              <w:spacing w:line="252" w:lineRule="auto"/>
              <w:rPr>
                <w:rFonts w:ascii="Times New Roman" w:eastAsia="Times New Roman" w:hAnsi="Times New Roman"/>
              </w:rPr>
            </w:pPr>
            <w:r w:rsidRPr="00282B33">
              <w:rPr>
                <w:rFonts w:ascii="Times New Roman" w:eastAsia="Times New Roman" w:hAnsi="Times New Roman"/>
              </w:rPr>
              <w:t xml:space="preserve">     </w:t>
            </w:r>
          </w:p>
        </w:tc>
        <w:tc>
          <w:tcPr>
            <w:tcW w:w="292" w:type="dxa"/>
            <w:noWrap/>
            <w:hideMark/>
          </w:tcPr>
          <w:p w14:paraId="64D2EACB"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A86590C"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5F12D908"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11CE02B"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BD0D0C5"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14E61F36"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5B482804"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7A3413A4"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3AE273E3"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1C84A84E"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28396DD6"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3E3778BE" w14:textId="77777777" w:rsidR="009559F7" w:rsidRPr="00282B33" w:rsidRDefault="009559F7" w:rsidP="006B3EB6">
            <w:pPr>
              <w:spacing w:line="252" w:lineRule="auto"/>
              <w:rPr>
                <w:rFonts w:ascii="Times New Roman" w:eastAsia="Times New Roman" w:hAnsi="Times New Roman"/>
              </w:rPr>
            </w:pPr>
          </w:p>
        </w:tc>
        <w:tc>
          <w:tcPr>
            <w:tcW w:w="319" w:type="dxa"/>
            <w:noWrap/>
            <w:hideMark/>
          </w:tcPr>
          <w:p w14:paraId="711FEE3B" w14:textId="77777777" w:rsidR="009559F7" w:rsidRPr="00282B33" w:rsidRDefault="009559F7" w:rsidP="006B3EB6">
            <w:pPr>
              <w:spacing w:line="252" w:lineRule="auto"/>
              <w:rPr>
                <w:rFonts w:ascii="Times New Roman" w:eastAsia="Times New Roman" w:hAnsi="Times New Roman"/>
              </w:rPr>
            </w:pPr>
          </w:p>
        </w:tc>
        <w:tc>
          <w:tcPr>
            <w:tcW w:w="319" w:type="dxa"/>
            <w:gridSpan w:val="3"/>
            <w:noWrap/>
            <w:hideMark/>
          </w:tcPr>
          <w:p w14:paraId="71034C22"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268CBA8D"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7FDD72FC"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6D911D7D" w14:textId="77777777" w:rsidR="009559F7" w:rsidRPr="00282B33" w:rsidRDefault="009559F7" w:rsidP="006B3EB6">
            <w:pPr>
              <w:spacing w:line="252" w:lineRule="auto"/>
              <w:rPr>
                <w:rFonts w:ascii="Times New Roman" w:eastAsia="Times New Roman" w:hAnsi="Times New Roman"/>
              </w:rPr>
            </w:pPr>
          </w:p>
        </w:tc>
        <w:tc>
          <w:tcPr>
            <w:tcW w:w="420" w:type="dxa"/>
            <w:noWrap/>
            <w:hideMark/>
          </w:tcPr>
          <w:p w14:paraId="73252CA2"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742E362A" w14:textId="77777777" w:rsidR="009559F7" w:rsidRPr="00282B33" w:rsidRDefault="009559F7" w:rsidP="006B3EB6">
            <w:pPr>
              <w:spacing w:line="252" w:lineRule="auto"/>
              <w:rPr>
                <w:rFonts w:ascii="Times New Roman" w:eastAsia="Times New Roman" w:hAnsi="Times New Roman"/>
              </w:rPr>
            </w:pPr>
          </w:p>
        </w:tc>
        <w:tc>
          <w:tcPr>
            <w:tcW w:w="677" w:type="dxa"/>
            <w:noWrap/>
            <w:hideMark/>
          </w:tcPr>
          <w:p w14:paraId="2BE0D814" w14:textId="77777777" w:rsidR="009559F7" w:rsidRPr="00282B33" w:rsidRDefault="009559F7" w:rsidP="006B3EB6">
            <w:pPr>
              <w:spacing w:line="252" w:lineRule="auto"/>
              <w:rPr>
                <w:rFonts w:ascii="Times New Roman" w:eastAsia="Times New Roman" w:hAnsi="Times New Roman"/>
              </w:rPr>
            </w:pPr>
          </w:p>
        </w:tc>
        <w:tc>
          <w:tcPr>
            <w:tcW w:w="1701" w:type="dxa"/>
            <w:gridSpan w:val="2"/>
            <w:noWrap/>
            <w:hideMark/>
          </w:tcPr>
          <w:p w14:paraId="6BCE439D" w14:textId="77777777" w:rsidR="009559F7" w:rsidRPr="00282B33" w:rsidRDefault="009559F7" w:rsidP="006B3EB6">
            <w:pPr>
              <w:spacing w:line="252" w:lineRule="auto"/>
              <w:rPr>
                <w:rFonts w:ascii="Times New Roman" w:eastAsia="Times New Roman" w:hAnsi="Times New Roman"/>
              </w:rPr>
            </w:pPr>
          </w:p>
        </w:tc>
        <w:tc>
          <w:tcPr>
            <w:tcW w:w="254" w:type="dxa"/>
            <w:noWrap/>
            <w:hideMark/>
          </w:tcPr>
          <w:p w14:paraId="6304E1C2" w14:textId="77777777" w:rsidR="009559F7" w:rsidRPr="00282B33" w:rsidRDefault="009559F7" w:rsidP="006B3EB6">
            <w:pPr>
              <w:spacing w:line="252" w:lineRule="auto"/>
              <w:rPr>
                <w:rFonts w:ascii="Times New Roman" w:eastAsia="Times New Roman" w:hAnsi="Times New Roman"/>
              </w:rPr>
            </w:pPr>
          </w:p>
        </w:tc>
        <w:tc>
          <w:tcPr>
            <w:tcW w:w="259" w:type="dxa"/>
            <w:gridSpan w:val="2"/>
            <w:noWrap/>
            <w:hideMark/>
          </w:tcPr>
          <w:p w14:paraId="4D55B5E7"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6C30445E"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12BBC81B"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48F87452"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7E9356AF"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7571832A"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1EC1CB62"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0BA44273" w14:textId="77777777" w:rsidR="009559F7" w:rsidRPr="00282B33" w:rsidRDefault="009559F7" w:rsidP="006B3EB6">
            <w:pPr>
              <w:spacing w:line="252" w:lineRule="auto"/>
              <w:rPr>
                <w:rFonts w:ascii="Times New Roman" w:eastAsia="Times New Roman" w:hAnsi="Times New Roman"/>
              </w:rPr>
            </w:pPr>
          </w:p>
        </w:tc>
        <w:tc>
          <w:tcPr>
            <w:tcW w:w="5085" w:type="dxa"/>
            <w:gridSpan w:val="37"/>
            <w:noWrap/>
            <w:hideMark/>
          </w:tcPr>
          <w:p w14:paraId="3795F312" w14:textId="5FBD3CC5"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____.____202</w:t>
            </w:r>
            <w:r w:rsidR="00412A82" w:rsidRPr="00282B33">
              <w:rPr>
                <w:rFonts w:ascii="Times New Roman" w:eastAsia="Times New Roman" w:hAnsi="Times New Roman"/>
                <w:sz w:val="28"/>
                <w:szCs w:val="28"/>
              </w:rPr>
              <w:t>6</w:t>
            </w:r>
            <w:r w:rsidRPr="00282B33">
              <w:rPr>
                <w:rFonts w:ascii="Times New Roman" w:eastAsia="Times New Roman" w:hAnsi="Times New Roman"/>
                <w:sz w:val="28"/>
                <w:szCs w:val="28"/>
              </w:rPr>
              <w:t xml:space="preserve"> року</w:t>
            </w:r>
          </w:p>
        </w:tc>
      </w:tr>
      <w:tr w:rsidR="009559F7" w:rsidRPr="00282B33" w14:paraId="01F2DEEE" w14:textId="77777777" w:rsidTr="006B3EB6">
        <w:trPr>
          <w:gridAfter w:val="4"/>
          <w:wAfter w:w="1117" w:type="dxa"/>
          <w:trHeight w:val="450"/>
        </w:trPr>
        <w:tc>
          <w:tcPr>
            <w:tcW w:w="16147" w:type="dxa"/>
            <w:gridSpan w:val="75"/>
            <w:noWrap/>
            <w:hideMark/>
          </w:tcPr>
          <w:p w14:paraId="6244DD96" w14:textId="77777777" w:rsidR="009559F7" w:rsidRPr="00282B33" w:rsidRDefault="009559F7" w:rsidP="006B3EB6">
            <w:pPr>
              <w:spacing w:line="252" w:lineRule="auto"/>
              <w:jc w:val="center"/>
              <w:rPr>
                <w:rFonts w:ascii="Times New Roman" w:eastAsia="Times New Roman" w:hAnsi="Times New Roman"/>
                <w:b/>
                <w:bCs/>
                <w:sz w:val="36"/>
                <w:szCs w:val="36"/>
              </w:rPr>
            </w:pPr>
          </w:p>
          <w:p w14:paraId="06F59C70" w14:textId="464C1C7B" w:rsidR="009559F7" w:rsidRPr="00282B33" w:rsidRDefault="00412A82" w:rsidP="006B3EB6">
            <w:pPr>
              <w:spacing w:line="252" w:lineRule="auto"/>
              <w:jc w:val="center"/>
              <w:rPr>
                <w:rFonts w:ascii="Times New Roman" w:eastAsia="Times New Roman" w:hAnsi="Times New Roman"/>
                <w:b/>
                <w:bCs/>
                <w:sz w:val="36"/>
                <w:szCs w:val="36"/>
              </w:rPr>
            </w:pPr>
            <w:r w:rsidRPr="00282B33">
              <w:rPr>
                <w:rFonts w:ascii="Times New Roman" w:eastAsia="Times New Roman" w:hAnsi="Times New Roman"/>
                <w:b/>
                <w:bCs/>
                <w:sz w:val="36"/>
                <w:szCs w:val="36"/>
              </w:rPr>
              <w:t>ІНДИВІДУАЛЬНИЙ</w:t>
            </w:r>
            <w:r w:rsidR="009559F7" w:rsidRPr="00282B33">
              <w:rPr>
                <w:rFonts w:ascii="Times New Roman" w:eastAsia="Times New Roman" w:hAnsi="Times New Roman"/>
                <w:b/>
                <w:bCs/>
                <w:sz w:val="36"/>
                <w:szCs w:val="36"/>
              </w:rPr>
              <w:t xml:space="preserve"> НАВЧАЛЬНИЙ ПЛАН</w:t>
            </w:r>
          </w:p>
          <w:p w14:paraId="177F191B" w14:textId="77777777" w:rsidR="009559F7" w:rsidRPr="00282B33" w:rsidRDefault="009559F7" w:rsidP="006B3EB6">
            <w:pPr>
              <w:spacing w:line="252" w:lineRule="auto"/>
              <w:jc w:val="center"/>
              <w:rPr>
                <w:rFonts w:ascii="Times New Roman" w:eastAsia="Times New Roman" w:hAnsi="Times New Roman"/>
                <w:b/>
                <w:bCs/>
                <w:sz w:val="36"/>
                <w:szCs w:val="36"/>
              </w:rPr>
            </w:pPr>
            <w:r w:rsidRPr="00282B33">
              <w:rPr>
                <w:rFonts w:ascii="Times New Roman" w:eastAsia="Times New Roman" w:hAnsi="Times New Roman"/>
                <w:b/>
                <w:bCs/>
                <w:sz w:val="36"/>
                <w:szCs w:val="36"/>
              </w:rPr>
              <w:t xml:space="preserve">за освітньо-професійною програмою   </w:t>
            </w:r>
            <w:r w:rsidRPr="00282B33">
              <w:rPr>
                <w:rFonts w:ascii="Times New Roman" w:eastAsia="Times New Roman" w:hAnsi="Times New Roman"/>
                <w:bCs/>
                <w:i/>
                <w:iCs/>
                <w:sz w:val="36"/>
                <w:szCs w:val="36"/>
              </w:rPr>
              <w:t xml:space="preserve">назва </w:t>
            </w:r>
            <w:proofErr w:type="spellStart"/>
            <w:r w:rsidRPr="00282B33">
              <w:rPr>
                <w:rFonts w:ascii="Times New Roman" w:eastAsia="Times New Roman" w:hAnsi="Times New Roman"/>
                <w:bCs/>
                <w:i/>
                <w:iCs/>
                <w:sz w:val="36"/>
                <w:szCs w:val="36"/>
              </w:rPr>
              <w:t>ОПП</w:t>
            </w:r>
            <w:proofErr w:type="spellEnd"/>
          </w:p>
        </w:tc>
      </w:tr>
      <w:tr w:rsidR="009559F7" w:rsidRPr="00282B33" w14:paraId="6850BE18" w14:textId="77777777" w:rsidTr="006B3EB6">
        <w:trPr>
          <w:gridAfter w:val="4"/>
          <w:wAfter w:w="1117" w:type="dxa"/>
          <w:trHeight w:val="300"/>
        </w:trPr>
        <w:tc>
          <w:tcPr>
            <w:tcW w:w="248" w:type="dxa"/>
            <w:noWrap/>
            <w:hideMark/>
          </w:tcPr>
          <w:p w14:paraId="5D5EF3D3" w14:textId="77777777" w:rsidR="009559F7" w:rsidRPr="00282B33" w:rsidRDefault="009559F7" w:rsidP="006B3EB6">
            <w:pPr>
              <w:spacing w:line="252" w:lineRule="auto"/>
              <w:jc w:val="center"/>
              <w:rPr>
                <w:rFonts w:ascii="Times New Roman" w:eastAsia="Times New Roman" w:hAnsi="Times New Roman"/>
                <w:b/>
                <w:bCs/>
                <w:sz w:val="36"/>
                <w:szCs w:val="36"/>
              </w:rPr>
            </w:pPr>
          </w:p>
        </w:tc>
        <w:tc>
          <w:tcPr>
            <w:tcW w:w="249" w:type="dxa"/>
            <w:noWrap/>
            <w:hideMark/>
          </w:tcPr>
          <w:p w14:paraId="1EBCDBAB" w14:textId="77777777" w:rsidR="009559F7" w:rsidRPr="00282B33" w:rsidRDefault="009559F7" w:rsidP="006B3EB6">
            <w:pPr>
              <w:spacing w:line="252" w:lineRule="auto"/>
              <w:rPr>
                <w:rFonts w:ascii="Times New Roman" w:eastAsia="Times New Roman" w:hAnsi="Times New Roman"/>
              </w:rPr>
            </w:pPr>
          </w:p>
        </w:tc>
        <w:tc>
          <w:tcPr>
            <w:tcW w:w="292" w:type="dxa"/>
            <w:noWrap/>
            <w:hideMark/>
          </w:tcPr>
          <w:p w14:paraId="4E43FCD2"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2146EBFE"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38D831BC"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58F8D78E"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5D724FC1"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56A91E8"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646C2F3F"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255D660B"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0B208BE4"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AA35FC6"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689E26BD"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16410B96" w14:textId="77777777" w:rsidR="009559F7" w:rsidRPr="00282B33" w:rsidRDefault="009559F7" w:rsidP="006B3EB6">
            <w:pPr>
              <w:spacing w:line="252" w:lineRule="auto"/>
              <w:rPr>
                <w:rFonts w:ascii="Times New Roman" w:eastAsia="Times New Roman" w:hAnsi="Times New Roman"/>
              </w:rPr>
            </w:pPr>
          </w:p>
        </w:tc>
        <w:tc>
          <w:tcPr>
            <w:tcW w:w="319" w:type="dxa"/>
            <w:noWrap/>
            <w:hideMark/>
          </w:tcPr>
          <w:p w14:paraId="586634AF" w14:textId="77777777" w:rsidR="009559F7" w:rsidRPr="00282B33" w:rsidRDefault="009559F7" w:rsidP="006B3EB6">
            <w:pPr>
              <w:spacing w:line="252" w:lineRule="auto"/>
              <w:rPr>
                <w:rFonts w:ascii="Times New Roman" w:eastAsia="Times New Roman" w:hAnsi="Times New Roman"/>
              </w:rPr>
            </w:pPr>
          </w:p>
        </w:tc>
        <w:tc>
          <w:tcPr>
            <w:tcW w:w="319" w:type="dxa"/>
            <w:gridSpan w:val="3"/>
            <w:noWrap/>
            <w:hideMark/>
          </w:tcPr>
          <w:p w14:paraId="64000A71"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709D8E54"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676A2154"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6D8D743F" w14:textId="77777777" w:rsidR="009559F7" w:rsidRPr="00282B33" w:rsidRDefault="009559F7" w:rsidP="006B3EB6">
            <w:pPr>
              <w:spacing w:line="252" w:lineRule="auto"/>
              <w:rPr>
                <w:rFonts w:ascii="Times New Roman" w:eastAsia="Times New Roman" w:hAnsi="Times New Roman"/>
              </w:rPr>
            </w:pPr>
          </w:p>
        </w:tc>
        <w:tc>
          <w:tcPr>
            <w:tcW w:w="420" w:type="dxa"/>
            <w:noWrap/>
            <w:hideMark/>
          </w:tcPr>
          <w:p w14:paraId="66B181D5"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42CEA66A" w14:textId="77777777" w:rsidR="009559F7" w:rsidRPr="00282B33" w:rsidRDefault="009559F7" w:rsidP="006B3EB6">
            <w:pPr>
              <w:spacing w:line="252" w:lineRule="auto"/>
              <w:rPr>
                <w:rFonts w:ascii="Times New Roman" w:eastAsia="Times New Roman" w:hAnsi="Times New Roman"/>
              </w:rPr>
            </w:pPr>
          </w:p>
        </w:tc>
        <w:tc>
          <w:tcPr>
            <w:tcW w:w="677" w:type="dxa"/>
            <w:noWrap/>
            <w:hideMark/>
          </w:tcPr>
          <w:p w14:paraId="0CD308C7" w14:textId="77777777" w:rsidR="009559F7" w:rsidRPr="00282B33" w:rsidRDefault="009559F7" w:rsidP="006B3EB6">
            <w:pPr>
              <w:spacing w:line="252" w:lineRule="auto"/>
              <w:rPr>
                <w:rFonts w:ascii="Times New Roman" w:eastAsia="Times New Roman" w:hAnsi="Times New Roman"/>
              </w:rPr>
            </w:pPr>
          </w:p>
        </w:tc>
        <w:tc>
          <w:tcPr>
            <w:tcW w:w="1701" w:type="dxa"/>
            <w:gridSpan w:val="2"/>
            <w:noWrap/>
            <w:hideMark/>
          </w:tcPr>
          <w:p w14:paraId="17046CB9" w14:textId="77777777" w:rsidR="009559F7" w:rsidRPr="00282B33" w:rsidRDefault="009559F7" w:rsidP="006B3EB6">
            <w:pPr>
              <w:spacing w:line="252" w:lineRule="auto"/>
              <w:rPr>
                <w:rFonts w:ascii="Times New Roman" w:eastAsia="Times New Roman" w:hAnsi="Times New Roman"/>
              </w:rPr>
            </w:pPr>
          </w:p>
        </w:tc>
        <w:tc>
          <w:tcPr>
            <w:tcW w:w="254" w:type="dxa"/>
            <w:noWrap/>
            <w:hideMark/>
          </w:tcPr>
          <w:p w14:paraId="1FCBB20D" w14:textId="77777777" w:rsidR="009559F7" w:rsidRPr="00282B33" w:rsidRDefault="009559F7" w:rsidP="006B3EB6">
            <w:pPr>
              <w:spacing w:line="252" w:lineRule="auto"/>
              <w:rPr>
                <w:rFonts w:ascii="Times New Roman" w:eastAsia="Times New Roman" w:hAnsi="Times New Roman"/>
              </w:rPr>
            </w:pPr>
          </w:p>
        </w:tc>
        <w:tc>
          <w:tcPr>
            <w:tcW w:w="259" w:type="dxa"/>
            <w:gridSpan w:val="2"/>
            <w:noWrap/>
            <w:hideMark/>
          </w:tcPr>
          <w:p w14:paraId="647A6314"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4637E59C"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6970685D"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186097B2"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4CA84E52"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6FD184A4"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53DA7426"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7EA6B748" w14:textId="77777777" w:rsidR="009559F7" w:rsidRPr="00282B33" w:rsidRDefault="009559F7" w:rsidP="006B3EB6">
            <w:pPr>
              <w:spacing w:line="252" w:lineRule="auto"/>
              <w:rPr>
                <w:rFonts w:ascii="Times New Roman" w:eastAsia="Times New Roman" w:hAnsi="Times New Roman"/>
              </w:rPr>
            </w:pPr>
          </w:p>
        </w:tc>
        <w:tc>
          <w:tcPr>
            <w:tcW w:w="318" w:type="dxa"/>
            <w:gridSpan w:val="2"/>
            <w:noWrap/>
            <w:hideMark/>
          </w:tcPr>
          <w:p w14:paraId="5CD2516C"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0B8A7747" w14:textId="77777777" w:rsidR="009559F7" w:rsidRPr="00282B33" w:rsidRDefault="009559F7" w:rsidP="006B3EB6">
            <w:pPr>
              <w:spacing w:line="252" w:lineRule="auto"/>
              <w:rPr>
                <w:rFonts w:ascii="Times New Roman" w:eastAsia="Times New Roman" w:hAnsi="Times New Roman"/>
              </w:rPr>
            </w:pPr>
          </w:p>
        </w:tc>
        <w:tc>
          <w:tcPr>
            <w:tcW w:w="317" w:type="dxa"/>
            <w:gridSpan w:val="3"/>
            <w:noWrap/>
            <w:hideMark/>
          </w:tcPr>
          <w:p w14:paraId="5A0E8681"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7A4AE70A" w14:textId="77777777" w:rsidR="009559F7" w:rsidRPr="00282B33" w:rsidRDefault="009559F7" w:rsidP="006B3EB6">
            <w:pPr>
              <w:spacing w:line="252" w:lineRule="auto"/>
              <w:rPr>
                <w:rFonts w:ascii="Times New Roman" w:eastAsia="Times New Roman" w:hAnsi="Times New Roman"/>
              </w:rPr>
            </w:pPr>
          </w:p>
        </w:tc>
        <w:tc>
          <w:tcPr>
            <w:tcW w:w="250" w:type="dxa"/>
            <w:gridSpan w:val="2"/>
            <w:noWrap/>
            <w:hideMark/>
          </w:tcPr>
          <w:p w14:paraId="268E6538"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3FCDCF1D"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558F6719"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79730292"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4C3688BC" w14:textId="77777777" w:rsidR="009559F7" w:rsidRPr="00282B33" w:rsidRDefault="009559F7" w:rsidP="006B3EB6">
            <w:pPr>
              <w:spacing w:line="252" w:lineRule="auto"/>
              <w:rPr>
                <w:rFonts w:ascii="Times New Roman" w:eastAsia="Times New Roman" w:hAnsi="Times New Roman"/>
              </w:rPr>
            </w:pPr>
          </w:p>
        </w:tc>
        <w:tc>
          <w:tcPr>
            <w:tcW w:w="397" w:type="dxa"/>
            <w:gridSpan w:val="2"/>
            <w:noWrap/>
            <w:hideMark/>
          </w:tcPr>
          <w:p w14:paraId="63286B23" w14:textId="77777777" w:rsidR="009559F7" w:rsidRPr="00282B33" w:rsidRDefault="009559F7" w:rsidP="006B3EB6">
            <w:pPr>
              <w:spacing w:line="252" w:lineRule="auto"/>
              <w:rPr>
                <w:rFonts w:ascii="Times New Roman" w:eastAsia="Times New Roman" w:hAnsi="Times New Roman"/>
              </w:rPr>
            </w:pPr>
          </w:p>
        </w:tc>
        <w:tc>
          <w:tcPr>
            <w:tcW w:w="397" w:type="dxa"/>
            <w:gridSpan w:val="3"/>
            <w:noWrap/>
            <w:hideMark/>
          </w:tcPr>
          <w:p w14:paraId="20A30B90"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29FF51BB" w14:textId="77777777" w:rsidR="009559F7" w:rsidRPr="00282B33" w:rsidRDefault="009559F7" w:rsidP="006B3EB6">
            <w:pPr>
              <w:spacing w:line="252" w:lineRule="auto"/>
              <w:rPr>
                <w:rFonts w:ascii="Times New Roman" w:eastAsia="Times New Roman" w:hAnsi="Times New Roman"/>
              </w:rPr>
            </w:pPr>
          </w:p>
        </w:tc>
        <w:tc>
          <w:tcPr>
            <w:tcW w:w="236" w:type="dxa"/>
            <w:gridSpan w:val="3"/>
            <w:noWrap/>
            <w:hideMark/>
          </w:tcPr>
          <w:p w14:paraId="42EF322C" w14:textId="77777777" w:rsidR="009559F7" w:rsidRPr="00282B33" w:rsidRDefault="009559F7" w:rsidP="006B3EB6">
            <w:pPr>
              <w:spacing w:line="252" w:lineRule="auto"/>
              <w:rPr>
                <w:rFonts w:ascii="Times New Roman" w:eastAsia="Times New Roman" w:hAnsi="Times New Roman"/>
              </w:rPr>
            </w:pPr>
          </w:p>
        </w:tc>
        <w:tc>
          <w:tcPr>
            <w:tcW w:w="349" w:type="dxa"/>
            <w:gridSpan w:val="3"/>
            <w:noWrap/>
            <w:hideMark/>
          </w:tcPr>
          <w:p w14:paraId="6D64A782"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497B2B26" w14:textId="77777777" w:rsidR="009559F7" w:rsidRPr="00282B33" w:rsidRDefault="009559F7" w:rsidP="006B3EB6">
            <w:pPr>
              <w:spacing w:line="252" w:lineRule="auto"/>
              <w:rPr>
                <w:rFonts w:ascii="Times New Roman" w:eastAsia="Times New Roman" w:hAnsi="Times New Roman"/>
              </w:rPr>
            </w:pPr>
          </w:p>
        </w:tc>
        <w:tc>
          <w:tcPr>
            <w:tcW w:w="307" w:type="dxa"/>
            <w:gridSpan w:val="3"/>
            <w:noWrap/>
            <w:hideMark/>
          </w:tcPr>
          <w:p w14:paraId="153333A3" w14:textId="77777777" w:rsidR="009559F7" w:rsidRPr="00282B33" w:rsidRDefault="009559F7" w:rsidP="006B3EB6">
            <w:pPr>
              <w:spacing w:line="252" w:lineRule="auto"/>
              <w:rPr>
                <w:rFonts w:ascii="Times New Roman" w:eastAsia="Times New Roman" w:hAnsi="Times New Roman"/>
              </w:rPr>
            </w:pPr>
          </w:p>
        </w:tc>
      </w:tr>
      <w:tr w:rsidR="009559F7" w:rsidRPr="00282B33" w14:paraId="27429128" w14:textId="77777777" w:rsidTr="006B3EB6">
        <w:trPr>
          <w:gridAfter w:val="4"/>
          <w:wAfter w:w="1117" w:type="dxa"/>
          <w:trHeight w:val="405"/>
        </w:trPr>
        <w:tc>
          <w:tcPr>
            <w:tcW w:w="16147" w:type="dxa"/>
            <w:gridSpan w:val="75"/>
            <w:noWrap/>
            <w:hideMark/>
          </w:tcPr>
          <w:p w14:paraId="7C997C4D" w14:textId="24583397" w:rsidR="009559F7" w:rsidRPr="00282B33" w:rsidRDefault="009559F7" w:rsidP="006B3EB6">
            <w:pPr>
              <w:spacing w:line="252" w:lineRule="auto"/>
              <w:jc w:val="center"/>
              <w:rPr>
                <w:rFonts w:ascii="Times New Roman" w:eastAsia="Times New Roman" w:hAnsi="Times New Roman"/>
                <w:b/>
                <w:bCs/>
                <w:sz w:val="28"/>
                <w:szCs w:val="28"/>
                <w:u w:val="single"/>
              </w:rPr>
            </w:pPr>
            <w:r w:rsidRPr="00282B33">
              <w:rPr>
                <w:rFonts w:ascii="Times New Roman" w:eastAsia="Times New Roman" w:hAnsi="Times New Roman"/>
                <w:b/>
                <w:bCs/>
                <w:sz w:val="28"/>
                <w:szCs w:val="28"/>
                <w:u w:val="single"/>
              </w:rPr>
              <w:t>_________________________________</w:t>
            </w:r>
            <w:r w:rsidR="00412A82" w:rsidRPr="00282B33">
              <w:rPr>
                <w:rFonts w:ascii="Times New Roman" w:eastAsia="Times New Roman" w:hAnsi="Times New Roman"/>
                <w:b/>
                <w:bCs/>
                <w:sz w:val="28"/>
                <w:szCs w:val="28"/>
                <w:u w:val="single"/>
              </w:rPr>
              <w:t>___________</w:t>
            </w:r>
            <w:r w:rsidRPr="00282B33">
              <w:rPr>
                <w:rFonts w:ascii="Times New Roman" w:eastAsia="Times New Roman" w:hAnsi="Times New Roman"/>
                <w:b/>
                <w:bCs/>
                <w:sz w:val="28"/>
                <w:szCs w:val="28"/>
                <w:u w:val="single"/>
              </w:rPr>
              <w:t>___________</w:t>
            </w:r>
          </w:p>
        </w:tc>
      </w:tr>
      <w:tr w:rsidR="009559F7" w:rsidRPr="00282B33" w14:paraId="6220F888" w14:textId="77777777" w:rsidTr="006B3EB6">
        <w:trPr>
          <w:gridAfter w:val="4"/>
          <w:wAfter w:w="1117" w:type="dxa"/>
          <w:trHeight w:val="300"/>
        </w:trPr>
        <w:tc>
          <w:tcPr>
            <w:tcW w:w="16147" w:type="dxa"/>
            <w:gridSpan w:val="75"/>
            <w:noWrap/>
            <w:hideMark/>
          </w:tcPr>
          <w:p w14:paraId="3FC776AF" w14:textId="77777777" w:rsidR="009559F7" w:rsidRPr="00282B33" w:rsidRDefault="009559F7" w:rsidP="006B3EB6">
            <w:pPr>
              <w:spacing w:line="252" w:lineRule="auto"/>
              <w:jc w:val="center"/>
              <w:rPr>
                <w:rFonts w:ascii="Times New Roman" w:eastAsia="Times New Roman" w:hAnsi="Times New Roman"/>
                <w:sz w:val="28"/>
                <w:szCs w:val="28"/>
              </w:rPr>
            </w:pPr>
            <w:r w:rsidRPr="00282B33">
              <w:rPr>
                <w:rFonts w:ascii="Times New Roman" w:eastAsia="Times New Roman" w:hAnsi="Times New Roman"/>
                <w:sz w:val="28"/>
                <w:szCs w:val="28"/>
              </w:rPr>
              <w:t xml:space="preserve">(військове звання, </w:t>
            </w:r>
            <w:proofErr w:type="spellStart"/>
            <w:r w:rsidRPr="00282B33">
              <w:rPr>
                <w:rFonts w:ascii="Times New Roman" w:eastAsia="Times New Roman" w:hAnsi="Times New Roman"/>
                <w:sz w:val="28"/>
                <w:szCs w:val="28"/>
              </w:rPr>
              <w:t>імя</w:t>
            </w:r>
            <w:proofErr w:type="spellEnd"/>
            <w:r w:rsidRPr="00282B33">
              <w:rPr>
                <w:rFonts w:ascii="Times New Roman" w:eastAsia="Times New Roman" w:hAnsi="Times New Roman"/>
                <w:sz w:val="28"/>
                <w:szCs w:val="28"/>
              </w:rPr>
              <w:t xml:space="preserve"> та ПРІЗВИЩЕ курсанта (слухача))</w:t>
            </w:r>
          </w:p>
        </w:tc>
      </w:tr>
      <w:tr w:rsidR="009559F7" w:rsidRPr="00282B33" w14:paraId="5024A6B6" w14:textId="77777777" w:rsidTr="006B3EB6">
        <w:trPr>
          <w:gridAfter w:val="4"/>
          <w:wAfter w:w="1117" w:type="dxa"/>
          <w:trHeight w:val="300"/>
        </w:trPr>
        <w:tc>
          <w:tcPr>
            <w:tcW w:w="16147" w:type="dxa"/>
            <w:gridSpan w:val="75"/>
            <w:noWrap/>
            <w:hideMark/>
          </w:tcPr>
          <w:p w14:paraId="25EB54E5" w14:textId="77777777" w:rsidR="009559F7" w:rsidRPr="00282B33" w:rsidRDefault="009559F7" w:rsidP="006B3EB6">
            <w:pPr>
              <w:spacing w:line="252" w:lineRule="auto"/>
              <w:jc w:val="center"/>
              <w:rPr>
                <w:rFonts w:ascii="Times New Roman" w:eastAsia="Times New Roman" w:hAnsi="Times New Roman"/>
                <w:b/>
              </w:rPr>
            </w:pPr>
            <w:r w:rsidRPr="00282B33">
              <w:rPr>
                <w:rFonts w:ascii="Times New Roman" w:eastAsia="Times New Roman" w:hAnsi="Times New Roman"/>
                <w:b/>
                <w:sz w:val="28"/>
                <w:szCs w:val="28"/>
              </w:rPr>
              <w:t>на 20__ - 20___ навчальний рік</w:t>
            </w:r>
          </w:p>
        </w:tc>
      </w:tr>
      <w:tr w:rsidR="009559F7" w:rsidRPr="00282B33" w14:paraId="1FAAC517" w14:textId="77777777" w:rsidTr="006B3EB6">
        <w:trPr>
          <w:gridAfter w:val="4"/>
          <w:wAfter w:w="1117" w:type="dxa"/>
          <w:trHeight w:val="375"/>
        </w:trPr>
        <w:tc>
          <w:tcPr>
            <w:tcW w:w="248" w:type="dxa"/>
            <w:noWrap/>
            <w:hideMark/>
          </w:tcPr>
          <w:p w14:paraId="291C85EF" w14:textId="77777777" w:rsidR="009559F7" w:rsidRPr="00282B33" w:rsidRDefault="009559F7" w:rsidP="006B3EB6">
            <w:pPr>
              <w:spacing w:line="252" w:lineRule="auto"/>
              <w:rPr>
                <w:rFonts w:ascii="Times New Roman" w:eastAsia="Times New Roman" w:hAnsi="Times New Roman"/>
              </w:rPr>
            </w:pPr>
          </w:p>
        </w:tc>
        <w:tc>
          <w:tcPr>
            <w:tcW w:w="249" w:type="dxa"/>
            <w:noWrap/>
            <w:hideMark/>
          </w:tcPr>
          <w:p w14:paraId="464AF84B" w14:textId="77777777" w:rsidR="009559F7" w:rsidRPr="00282B33" w:rsidRDefault="009559F7" w:rsidP="006B3EB6">
            <w:pPr>
              <w:spacing w:line="252" w:lineRule="auto"/>
              <w:rPr>
                <w:rFonts w:ascii="Times New Roman" w:eastAsia="Times New Roman" w:hAnsi="Times New Roman"/>
              </w:rPr>
            </w:pPr>
          </w:p>
        </w:tc>
        <w:tc>
          <w:tcPr>
            <w:tcW w:w="292" w:type="dxa"/>
            <w:noWrap/>
            <w:hideMark/>
          </w:tcPr>
          <w:p w14:paraId="45242040"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15F60A46"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1AF4DCCC"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3EC74EE2"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F2A0698"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A4BF4E6"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1EFEE2D0"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33501570"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2253354B"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6D303C49"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6E85A5A4" w14:textId="77777777" w:rsidR="009559F7" w:rsidRPr="00282B33" w:rsidRDefault="009559F7" w:rsidP="006B3EB6">
            <w:pPr>
              <w:spacing w:line="252" w:lineRule="auto"/>
              <w:rPr>
                <w:rFonts w:ascii="Times New Roman" w:eastAsia="Times New Roman" w:hAnsi="Times New Roman"/>
              </w:rPr>
            </w:pPr>
          </w:p>
        </w:tc>
        <w:tc>
          <w:tcPr>
            <w:tcW w:w="321" w:type="dxa"/>
            <w:noWrap/>
            <w:hideMark/>
          </w:tcPr>
          <w:p w14:paraId="18307ECA" w14:textId="77777777" w:rsidR="009559F7" w:rsidRPr="00282B33" w:rsidRDefault="009559F7" w:rsidP="006B3EB6">
            <w:pPr>
              <w:spacing w:line="252" w:lineRule="auto"/>
              <w:rPr>
                <w:rFonts w:ascii="Times New Roman" w:eastAsia="Times New Roman" w:hAnsi="Times New Roman"/>
              </w:rPr>
            </w:pPr>
          </w:p>
        </w:tc>
        <w:tc>
          <w:tcPr>
            <w:tcW w:w="319" w:type="dxa"/>
            <w:noWrap/>
            <w:hideMark/>
          </w:tcPr>
          <w:p w14:paraId="177CC8C0" w14:textId="77777777" w:rsidR="009559F7" w:rsidRPr="00282B33" w:rsidRDefault="009559F7" w:rsidP="006B3EB6">
            <w:pPr>
              <w:spacing w:line="252" w:lineRule="auto"/>
              <w:rPr>
                <w:rFonts w:ascii="Times New Roman" w:eastAsia="Times New Roman" w:hAnsi="Times New Roman"/>
              </w:rPr>
            </w:pPr>
          </w:p>
        </w:tc>
        <w:tc>
          <w:tcPr>
            <w:tcW w:w="319" w:type="dxa"/>
            <w:gridSpan w:val="3"/>
            <w:noWrap/>
            <w:hideMark/>
          </w:tcPr>
          <w:p w14:paraId="292E3E86"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6E216D2C"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136630AA"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5265B104" w14:textId="77777777" w:rsidR="009559F7" w:rsidRPr="00282B33" w:rsidRDefault="009559F7" w:rsidP="006B3EB6">
            <w:pPr>
              <w:spacing w:line="252" w:lineRule="auto"/>
              <w:rPr>
                <w:rFonts w:ascii="Times New Roman" w:eastAsia="Times New Roman" w:hAnsi="Times New Roman"/>
              </w:rPr>
            </w:pPr>
          </w:p>
        </w:tc>
        <w:tc>
          <w:tcPr>
            <w:tcW w:w="420" w:type="dxa"/>
            <w:noWrap/>
            <w:hideMark/>
          </w:tcPr>
          <w:p w14:paraId="2244B654" w14:textId="77777777" w:rsidR="009559F7" w:rsidRPr="00282B33" w:rsidRDefault="009559F7" w:rsidP="006B3EB6">
            <w:pPr>
              <w:spacing w:line="252" w:lineRule="auto"/>
              <w:rPr>
                <w:rFonts w:ascii="Times New Roman" w:eastAsia="Times New Roman" w:hAnsi="Times New Roman"/>
              </w:rPr>
            </w:pPr>
          </w:p>
        </w:tc>
        <w:tc>
          <w:tcPr>
            <w:tcW w:w="290" w:type="dxa"/>
            <w:noWrap/>
            <w:hideMark/>
          </w:tcPr>
          <w:p w14:paraId="4113801E" w14:textId="77777777" w:rsidR="009559F7" w:rsidRPr="00282B33" w:rsidRDefault="009559F7" w:rsidP="006B3EB6">
            <w:pPr>
              <w:spacing w:line="252" w:lineRule="auto"/>
              <w:rPr>
                <w:rFonts w:ascii="Times New Roman" w:eastAsia="Times New Roman" w:hAnsi="Times New Roman"/>
              </w:rPr>
            </w:pPr>
          </w:p>
        </w:tc>
        <w:tc>
          <w:tcPr>
            <w:tcW w:w="677" w:type="dxa"/>
            <w:noWrap/>
            <w:hideMark/>
          </w:tcPr>
          <w:p w14:paraId="2426E34E" w14:textId="77777777" w:rsidR="009559F7" w:rsidRPr="00282B33" w:rsidRDefault="009559F7" w:rsidP="006B3EB6">
            <w:pPr>
              <w:spacing w:line="252" w:lineRule="auto"/>
              <w:rPr>
                <w:rFonts w:ascii="Times New Roman" w:eastAsia="Times New Roman" w:hAnsi="Times New Roman"/>
              </w:rPr>
            </w:pPr>
          </w:p>
        </w:tc>
        <w:tc>
          <w:tcPr>
            <w:tcW w:w="1701" w:type="dxa"/>
            <w:gridSpan w:val="2"/>
            <w:noWrap/>
            <w:hideMark/>
          </w:tcPr>
          <w:p w14:paraId="02EAEA1A" w14:textId="77777777" w:rsidR="009559F7" w:rsidRPr="00282B33" w:rsidRDefault="009559F7" w:rsidP="006B3EB6">
            <w:pPr>
              <w:spacing w:line="252" w:lineRule="auto"/>
              <w:rPr>
                <w:rFonts w:ascii="Times New Roman" w:eastAsia="Times New Roman" w:hAnsi="Times New Roman"/>
              </w:rPr>
            </w:pPr>
          </w:p>
        </w:tc>
        <w:tc>
          <w:tcPr>
            <w:tcW w:w="254" w:type="dxa"/>
            <w:noWrap/>
            <w:hideMark/>
          </w:tcPr>
          <w:p w14:paraId="092394DB" w14:textId="77777777" w:rsidR="009559F7" w:rsidRPr="00282B33" w:rsidRDefault="009559F7" w:rsidP="006B3EB6">
            <w:pPr>
              <w:spacing w:line="252" w:lineRule="auto"/>
              <w:rPr>
                <w:rFonts w:ascii="Times New Roman" w:eastAsia="Times New Roman" w:hAnsi="Times New Roman"/>
              </w:rPr>
            </w:pPr>
          </w:p>
        </w:tc>
        <w:tc>
          <w:tcPr>
            <w:tcW w:w="259" w:type="dxa"/>
            <w:gridSpan w:val="2"/>
            <w:noWrap/>
            <w:hideMark/>
          </w:tcPr>
          <w:p w14:paraId="35124BE3"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19F60206" w14:textId="77777777" w:rsidR="009559F7" w:rsidRPr="00282B33" w:rsidRDefault="009559F7" w:rsidP="006B3EB6">
            <w:pPr>
              <w:spacing w:line="252" w:lineRule="auto"/>
              <w:rPr>
                <w:rFonts w:ascii="Times New Roman" w:eastAsia="Times New Roman" w:hAnsi="Times New Roman"/>
              </w:rPr>
            </w:pPr>
          </w:p>
        </w:tc>
        <w:tc>
          <w:tcPr>
            <w:tcW w:w="264" w:type="dxa"/>
            <w:noWrap/>
            <w:hideMark/>
          </w:tcPr>
          <w:p w14:paraId="0DB85E1C"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74FF23A9"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7B07F786" w14:textId="77777777" w:rsidR="009559F7" w:rsidRPr="00282B33" w:rsidRDefault="009559F7" w:rsidP="006B3EB6">
            <w:pPr>
              <w:spacing w:line="252" w:lineRule="auto"/>
              <w:rPr>
                <w:rFonts w:ascii="Times New Roman" w:eastAsia="Times New Roman" w:hAnsi="Times New Roman"/>
              </w:rPr>
            </w:pPr>
          </w:p>
        </w:tc>
        <w:tc>
          <w:tcPr>
            <w:tcW w:w="263" w:type="dxa"/>
            <w:noWrap/>
            <w:hideMark/>
          </w:tcPr>
          <w:p w14:paraId="7BAFD247" w14:textId="77777777" w:rsidR="009559F7" w:rsidRPr="00282B33" w:rsidRDefault="009559F7" w:rsidP="006B3EB6">
            <w:pPr>
              <w:spacing w:line="252" w:lineRule="auto"/>
              <w:jc w:val="center"/>
              <w:rPr>
                <w:rFonts w:ascii="Times New Roman" w:eastAsia="Times New Roman" w:hAnsi="Times New Roman"/>
              </w:rPr>
            </w:pPr>
          </w:p>
        </w:tc>
        <w:tc>
          <w:tcPr>
            <w:tcW w:w="263" w:type="dxa"/>
            <w:noWrap/>
            <w:hideMark/>
          </w:tcPr>
          <w:p w14:paraId="2322DEB6"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0BC6BBC5" w14:textId="77777777" w:rsidR="009559F7" w:rsidRPr="00282B33" w:rsidRDefault="009559F7" w:rsidP="006B3EB6">
            <w:pPr>
              <w:spacing w:line="252" w:lineRule="auto"/>
              <w:rPr>
                <w:rFonts w:ascii="Times New Roman" w:eastAsia="Times New Roman" w:hAnsi="Times New Roman"/>
              </w:rPr>
            </w:pPr>
          </w:p>
        </w:tc>
        <w:tc>
          <w:tcPr>
            <w:tcW w:w="318" w:type="dxa"/>
            <w:gridSpan w:val="2"/>
            <w:noWrap/>
            <w:hideMark/>
          </w:tcPr>
          <w:p w14:paraId="621E2B43"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3A6E9A1C" w14:textId="77777777" w:rsidR="009559F7" w:rsidRPr="00282B33" w:rsidRDefault="009559F7" w:rsidP="006B3EB6">
            <w:pPr>
              <w:spacing w:line="252" w:lineRule="auto"/>
              <w:rPr>
                <w:rFonts w:ascii="Times New Roman" w:eastAsia="Times New Roman" w:hAnsi="Times New Roman"/>
              </w:rPr>
            </w:pPr>
          </w:p>
        </w:tc>
        <w:tc>
          <w:tcPr>
            <w:tcW w:w="317" w:type="dxa"/>
            <w:gridSpan w:val="3"/>
            <w:noWrap/>
            <w:hideMark/>
          </w:tcPr>
          <w:p w14:paraId="401AE5CF"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62EF1488" w14:textId="77777777" w:rsidR="009559F7" w:rsidRPr="00282B33" w:rsidRDefault="009559F7" w:rsidP="006B3EB6">
            <w:pPr>
              <w:spacing w:line="252" w:lineRule="auto"/>
              <w:rPr>
                <w:rFonts w:ascii="Times New Roman" w:eastAsia="Times New Roman" w:hAnsi="Times New Roman"/>
              </w:rPr>
            </w:pPr>
          </w:p>
        </w:tc>
        <w:tc>
          <w:tcPr>
            <w:tcW w:w="250" w:type="dxa"/>
            <w:gridSpan w:val="2"/>
            <w:noWrap/>
            <w:hideMark/>
          </w:tcPr>
          <w:p w14:paraId="08F3998C"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0456582B"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7F8127F5"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18E6E701"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6D38D4B9" w14:textId="77777777" w:rsidR="009559F7" w:rsidRPr="00282B33" w:rsidRDefault="009559F7" w:rsidP="006B3EB6">
            <w:pPr>
              <w:spacing w:line="252" w:lineRule="auto"/>
              <w:rPr>
                <w:rFonts w:ascii="Times New Roman" w:eastAsia="Times New Roman" w:hAnsi="Times New Roman"/>
              </w:rPr>
            </w:pPr>
          </w:p>
        </w:tc>
        <w:tc>
          <w:tcPr>
            <w:tcW w:w="397" w:type="dxa"/>
            <w:gridSpan w:val="2"/>
            <w:noWrap/>
            <w:hideMark/>
          </w:tcPr>
          <w:p w14:paraId="3845A25C" w14:textId="77777777" w:rsidR="009559F7" w:rsidRPr="00282B33" w:rsidRDefault="009559F7" w:rsidP="006B3EB6">
            <w:pPr>
              <w:spacing w:line="252" w:lineRule="auto"/>
              <w:rPr>
                <w:rFonts w:ascii="Times New Roman" w:eastAsia="Times New Roman" w:hAnsi="Times New Roman"/>
              </w:rPr>
            </w:pPr>
          </w:p>
        </w:tc>
        <w:tc>
          <w:tcPr>
            <w:tcW w:w="397" w:type="dxa"/>
            <w:gridSpan w:val="3"/>
            <w:noWrap/>
            <w:hideMark/>
          </w:tcPr>
          <w:p w14:paraId="627285A7"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5E7E3687" w14:textId="77777777" w:rsidR="009559F7" w:rsidRPr="00282B33" w:rsidRDefault="009559F7" w:rsidP="006B3EB6">
            <w:pPr>
              <w:spacing w:line="252" w:lineRule="auto"/>
              <w:rPr>
                <w:rFonts w:ascii="Times New Roman" w:eastAsia="Times New Roman" w:hAnsi="Times New Roman"/>
              </w:rPr>
            </w:pPr>
          </w:p>
        </w:tc>
        <w:tc>
          <w:tcPr>
            <w:tcW w:w="236" w:type="dxa"/>
            <w:gridSpan w:val="3"/>
            <w:noWrap/>
            <w:hideMark/>
          </w:tcPr>
          <w:p w14:paraId="2AFEB13C" w14:textId="77777777" w:rsidR="009559F7" w:rsidRPr="00282B33" w:rsidRDefault="009559F7" w:rsidP="006B3EB6">
            <w:pPr>
              <w:spacing w:line="252" w:lineRule="auto"/>
              <w:rPr>
                <w:rFonts w:ascii="Times New Roman" w:eastAsia="Times New Roman" w:hAnsi="Times New Roman"/>
              </w:rPr>
            </w:pPr>
          </w:p>
        </w:tc>
        <w:tc>
          <w:tcPr>
            <w:tcW w:w="349" w:type="dxa"/>
            <w:gridSpan w:val="3"/>
            <w:noWrap/>
            <w:hideMark/>
          </w:tcPr>
          <w:p w14:paraId="07E21C9F"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0870C0BA" w14:textId="77777777" w:rsidR="009559F7" w:rsidRPr="00282B33" w:rsidRDefault="009559F7" w:rsidP="006B3EB6">
            <w:pPr>
              <w:spacing w:line="252" w:lineRule="auto"/>
              <w:rPr>
                <w:rFonts w:ascii="Times New Roman" w:eastAsia="Times New Roman" w:hAnsi="Times New Roman"/>
              </w:rPr>
            </w:pPr>
          </w:p>
        </w:tc>
        <w:tc>
          <w:tcPr>
            <w:tcW w:w="307" w:type="dxa"/>
            <w:gridSpan w:val="3"/>
            <w:noWrap/>
            <w:hideMark/>
          </w:tcPr>
          <w:p w14:paraId="689E658D" w14:textId="77777777" w:rsidR="009559F7" w:rsidRPr="00282B33" w:rsidRDefault="009559F7" w:rsidP="006B3EB6">
            <w:pPr>
              <w:spacing w:line="252" w:lineRule="auto"/>
              <w:rPr>
                <w:rFonts w:ascii="Times New Roman" w:eastAsia="Times New Roman" w:hAnsi="Times New Roman"/>
              </w:rPr>
            </w:pPr>
          </w:p>
        </w:tc>
      </w:tr>
      <w:tr w:rsidR="009559F7" w:rsidRPr="00282B33" w14:paraId="6B4AB475" w14:textId="77777777" w:rsidTr="006B3EB6">
        <w:trPr>
          <w:trHeight w:val="375"/>
        </w:trPr>
        <w:tc>
          <w:tcPr>
            <w:tcW w:w="4511" w:type="dxa"/>
            <w:gridSpan w:val="17"/>
            <w:noWrap/>
            <w:hideMark/>
          </w:tcPr>
          <w:p w14:paraId="7557C849" w14:textId="77777777" w:rsidR="009559F7" w:rsidRPr="00282B33" w:rsidRDefault="009559F7" w:rsidP="006B3EB6">
            <w:pPr>
              <w:spacing w:line="252" w:lineRule="auto"/>
              <w:rPr>
                <w:rFonts w:ascii="Times New Roman" w:eastAsia="Times New Roman" w:hAnsi="Times New Roman"/>
                <w:b/>
                <w:bCs/>
                <w:sz w:val="28"/>
                <w:szCs w:val="28"/>
              </w:rPr>
            </w:pPr>
            <w:r w:rsidRPr="00282B33">
              <w:rPr>
                <w:rFonts w:ascii="Times New Roman" w:eastAsia="Times New Roman" w:hAnsi="Times New Roman"/>
                <w:b/>
                <w:bCs/>
                <w:sz w:val="28"/>
                <w:szCs w:val="28"/>
              </w:rPr>
              <w:t xml:space="preserve">Рівень вищої освіти </w:t>
            </w:r>
          </w:p>
        </w:tc>
        <w:tc>
          <w:tcPr>
            <w:tcW w:w="3537" w:type="dxa"/>
            <w:gridSpan w:val="8"/>
            <w:noWrap/>
            <w:hideMark/>
          </w:tcPr>
          <w:p w14:paraId="43AB9CEB" w14:textId="77777777"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 xml:space="preserve">_______________________ </w:t>
            </w:r>
          </w:p>
        </w:tc>
        <w:tc>
          <w:tcPr>
            <w:tcW w:w="991" w:type="dxa"/>
            <w:gridSpan w:val="3"/>
            <w:noWrap/>
            <w:hideMark/>
          </w:tcPr>
          <w:p w14:paraId="29AFBBB7" w14:textId="77777777" w:rsidR="009559F7" w:rsidRPr="00282B33" w:rsidRDefault="009559F7" w:rsidP="006B3EB6">
            <w:pPr>
              <w:spacing w:line="252" w:lineRule="auto"/>
              <w:rPr>
                <w:rFonts w:ascii="Times New Roman" w:eastAsia="Times New Roman" w:hAnsi="Times New Roman"/>
                <w:sz w:val="28"/>
                <w:szCs w:val="28"/>
              </w:rPr>
            </w:pPr>
          </w:p>
        </w:tc>
        <w:tc>
          <w:tcPr>
            <w:tcW w:w="8225" w:type="dxa"/>
            <w:gridSpan w:val="51"/>
            <w:noWrap/>
            <w:hideMark/>
          </w:tcPr>
          <w:p w14:paraId="55C114E0" w14:textId="77777777"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b/>
                <w:bCs/>
                <w:sz w:val="28"/>
                <w:szCs w:val="28"/>
              </w:rPr>
              <w:t xml:space="preserve">Факультет </w:t>
            </w:r>
            <w:r w:rsidRPr="00282B33">
              <w:rPr>
                <w:rFonts w:ascii="Times New Roman" w:eastAsia="Times New Roman" w:hAnsi="Times New Roman"/>
                <w:sz w:val="28"/>
                <w:szCs w:val="28"/>
              </w:rPr>
              <w:t>____________________________</w:t>
            </w:r>
          </w:p>
        </w:tc>
      </w:tr>
      <w:tr w:rsidR="009559F7" w:rsidRPr="00282B33" w14:paraId="57BA5F6D" w14:textId="77777777" w:rsidTr="006B3EB6">
        <w:trPr>
          <w:trHeight w:val="88"/>
        </w:trPr>
        <w:tc>
          <w:tcPr>
            <w:tcW w:w="4511" w:type="dxa"/>
            <w:gridSpan w:val="17"/>
            <w:noWrap/>
            <w:hideMark/>
          </w:tcPr>
          <w:p w14:paraId="2BF9D99A" w14:textId="77777777" w:rsidR="009559F7" w:rsidRPr="00282B33" w:rsidRDefault="009559F7" w:rsidP="006B3EB6">
            <w:pPr>
              <w:spacing w:line="252" w:lineRule="auto"/>
              <w:rPr>
                <w:rFonts w:ascii="Times New Roman" w:eastAsia="Times New Roman" w:hAnsi="Times New Roman"/>
                <w:b/>
                <w:bCs/>
                <w:sz w:val="28"/>
                <w:szCs w:val="28"/>
              </w:rPr>
            </w:pPr>
            <w:r w:rsidRPr="00282B33">
              <w:rPr>
                <w:rFonts w:ascii="Times New Roman" w:eastAsia="Times New Roman" w:hAnsi="Times New Roman"/>
                <w:b/>
                <w:bCs/>
                <w:sz w:val="28"/>
                <w:szCs w:val="28"/>
              </w:rPr>
              <w:t>Ступінь вищої освіти</w:t>
            </w:r>
          </w:p>
        </w:tc>
        <w:tc>
          <w:tcPr>
            <w:tcW w:w="3537" w:type="dxa"/>
            <w:gridSpan w:val="8"/>
            <w:noWrap/>
            <w:hideMark/>
          </w:tcPr>
          <w:p w14:paraId="2B1DAE68" w14:textId="77777777" w:rsidR="009559F7" w:rsidRPr="00282B33" w:rsidRDefault="009559F7" w:rsidP="006B3EB6">
            <w:pPr>
              <w:spacing w:line="252" w:lineRule="auto"/>
              <w:rPr>
                <w:rFonts w:ascii="Times New Roman" w:eastAsia="Times New Roman" w:hAnsi="Times New Roman"/>
              </w:rPr>
            </w:pPr>
            <w:r w:rsidRPr="00282B33">
              <w:rPr>
                <w:rFonts w:ascii="Times New Roman" w:eastAsia="Times New Roman" w:hAnsi="Times New Roman"/>
                <w:sz w:val="28"/>
                <w:szCs w:val="28"/>
              </w:rPr>
              <w:t>_______________________</w:t>
            </w:r>
          </w:p>
        </w:tc>
        <w:tc>
          <w:tcPr>
            <w:tcW w:w="991" w:type="dxa"/>
            <w:gridSpan w:val="3"/>
            <w:noWrap/>
            <w:hideMark/>
          </w:tcPr>
          <w:p w14:paraId="2CB88DDF" w14:textId="77777777" w:rsidR="009559F7" w:rsidRPr="00282B33" w:rsidRDefault="009559F7" w:rsidP="006B3EB6">
            <w:pPr>
              <w:spacing w:line="252" w:lineRule="auto"/>
              <w:rPr>
                <w:rFonts w:ascii="Times New Roman" w:eastAsia="Times New Roman" w:hAnsi="Times New Roman"/>
              </w:rPr>
            </w:pPr>
          </w:p>
        </w:tc>
        <w:tc>
          <w:tcPr>
            <w:tcW w:w="2835" w:type="dxa"/>
            <w:gridSpan w:val="16"/>
            <w:noWrap/>
          </w:tcPr>
          <w:p w14:paraId="3F275F6E" w14:textId="77777777" w:rsidR="009559F7" w:rsidRPr="00282B33" w:rsidRDefault="009559F7" w:rsidP="006B3EB6">
            <w:pPr>
              <w:spacing w:line="252" w:lineRule="auto"/>
              <w:rPr>
                <w:rFonts w:ascii="Times New Roman" w:eastAsia="Times New Roman" w:hAnsi="Times New Roman"/>
              </w:rPr>
            </w:pPr>
          </w:p>
        </w:tc>
        <w:tc>
          <w:tcPr>
            <w:tcW w:w="5390" w:type="dxa"/>
            <w:gridSpan w:val="35"/>
          </w:tcPr>
          <w:p w14:paraId="6484DA5F" w14:textId="77777777" w:rsidR="009559F7" w:rsidRPr="00282B33" w:rsidRDefault="009559F7" w:rsidP="006B3EB6">
            <w:pPr>
              <w:spacing w:line="252" w:lineRule="auto"/>
              <w:rPr>
                <w:rFonts w:ascii="Times New Roman" w:eastAsia="Times New Roman" w:hAnsi="Times New Roman"/>
              </w:rPr>
            </w:pPr>
          </w:p>
        </w:tc>
      </w:tr>
      <w:tr w:rsidR="009559F7" w:rsidRPr="00282B33" w14:paraId="7B86689B" w14:textId="77777777" w:rsidTr="006B3EB6">
        <w:trPr>
          <w:trHeight w:val="375"/>
        </w:trPr>
        <w:tc>
          <w:tcPr>
            <w:tcW w:w="4503" w:type="dxa"/>
            <w:gridSpan w:val="16"/>
            <w:noWrap/>
            <w:hideMark/>
          </w:tcPr>
          <w:p w14:paraId="23EBCE89" w14:textId="77777777" w:rsidR="009559F7" w:rsidRPr="00282B33" w:rsidRDefault="009559F7" w:rsidP="006B3EB6">
            <w:pPr>
              <w:spacing w:line="252" w:lineRule="auto"/>
              <w:rPr>
                <w:rFonts w:ascii="Times New Roman" w:eastAsia="Times New Roman" w:hAnsi="Times New Roman"/>
              </w:rPr>
            </w:pPr>
            <w:r w:rsidRPr="00282B33">
              <w:rPr>
                <w:rFonts w:ascii="Times New Roman" w:eastAsia="Times New Roman" w:hAnsi="Times New Roman"/>
                <w:b/>
                <w:bCs/>
                <w:sz w:val="28"/>
                <w:szCs w:val="28"/>
              </w:rPr>
              <w:t>Галузі знань</w:t>
            </w:r>
          </w:p>
        </w:tc>
        <w:tc>
          <w:tcPr>
            <w:tcW w:w="3545" w:type="dxa"/>
            <w:gridSpan w:val="9"/>
            <w:noWrap/>
            <w:hideMark/>
          </w:tcPr>
          <w:p w14:paraId="285F33DD" w14:textId="37E9E939"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 xml:space="preserve">   ______________________</w:t>
            </w:r>
          </w:p>
        </w:tc>
        <w:tc>
          <w:tcPr>
            <w:tcW w:w="991" w:type="dxa"/>
            <w:gridSpan w:val="3"/>
            <w:noWrap/>
            <w:hideMark/>
          </w:tcPr>
          <w:p w14:paraId="675573CF" w14:textId="77777777" w:rsidR="009559F7" w:rsidRPr="00282B33" w:rsidRDefault="009559F7" w:rsidP="006B3EB6">
            <w:pPr>
              <w:spacing w:line="252" w:lineRule="auto"/>
              <w:rPr>
                <w:rFonts w:ascii="Times New Roman" w:eastAsia="Times New Roman" w:hAnsi="Times New Roman"/>
              </w:rPr>
            </w:pPr>
          </w:p>
        </w:tc>
        <w:tc>
          <w:tcPr>
            <w:tcW w:w="2835" w:type="dxa"/>
            <w:gridSpan w:val="16"/>
            <w:noWrap/>
            <w:hideMark/>
          </w:tcPr>
          <w:p w14:paraId="5448B3D3" w14:textId="77777777" w:rsidR="009559F7" w:rsidRPr="00282B33" w:rsidRDefault="009559F7" w:rsidP="006B3EB6">
            <w:pPr>
              <w:spacing w:line="252" w:lineRule="auto"/>
              <w:rPr>
                <w:rFonts w:ascii="Times New Roman" w:eastAsia="Times New Roman" w:hAnsi="Times New Roman"/>
              </w:rPr>
            </w:pPr>
            <w:r w:rsidRPr="00282B33">
              <w:rPr>
                <w:rFonts w:ascii="Times New Roman" w:eastAsia="Times New Roman" w:hAnsi="Times New Roman"/>
                <w:b/>
                <w:bCs/>
                <w:sz w:val="28"/>
                <w:szCs w:val="28"/>
              </w:rPr>
              <w:t xml:space="preserve">Рік набору: </w:t>
            </w:r>
            <w:r w:rsidRPr="00282B33">
              <w:rPr>
                <w:rFonts w:ascii="Times New Roman" w:eastAsia="Times New Roman" w:hAnsi="Times New Roman"/>
                <w:sz w:val="28"/>
                <w:szCs w:val="28"/>
              </w:rPr>
              <w:t>_______</w:t>
            </w:r>
          </w:p>
        </w:tc>
        <w:tc>
          <w:tcPr>
            <w:tcW w:w="5390" w:type="dxa"/>
            <w:gridSpan w:val="35"/>
          </w:tcPr>
          <w:p w14:paraId="04278783" w14:textId="77777777" w:rsidR="009559F7" w:rsidRPr="00282B33" w:rsidRDefault="009559F7" w:rsidP="006B3EB6">
            <w:pPr>
              <w:spacing w:line="252" w:lineRule="auto"/>
              <w:rPr>
                <w:rFonts w:ascii="Times New Roman" w:eastAsia="Times New Roman" w:hAnsi="Times New Roman"/>
              </w:rPr>
            </w:pPr>
            <w:r w:rsidRPr="00282B33">
              <w:rPr>
                <w:rFonts w:ascii="Times New Roman" w:eastAsia="Times New Roman" w:hAnsi="Times New Roman"/>
                <w:b/>
                <w:bCs/>
                <w:sz w:val="28"/>
                <w:szCs w:val="28"/>
              </w:rPr>
              <w:t xml:space="preserve">Навчальна група: </w:t>
            </w:r>
            <w:r w:rsidRPr="00282B33">
              <w:rPr>
                <w:rFonts w:ascii="Times New Roman" w:eastAsia="Times New Roman" w:hAnsi="Times New Roman"/>
                <w:sz w:val="28"/>
                <w:szCs w:val="28"/>
              </w:rPr>
              <w:t>_____</w:t>
            </w:r>
          </w:p>
        </w:tc>
      </w:tr>
      <w:tr w:rsidR="009559F7" w:rsidRPr="00282B33" w14:paraId="72C0339E" w14:textId="77777777" w:rsidTr="006B3EB6">
        <w:trPr>
          <w:trHeight w:val="375"/>
        </w:trPr>
        <w:tc>
          <w:tcPr>
            <w:tcW w:w="4503" w:type="dxa"/>
            <w:gridSpan w:val="16"/>
            <w:noWrap/>
            <w:hideMark/>
          </w:tcPr>
          <w:p w14:paraId="6E67EF1A" w14:textId="77777777" w:rsidR="009559F7" w:rsidRPr="00282B33" w:rsidRDefault="009559F7" w:rsidP="006B3EB6">
            <w:pPr>
              <w:spacing w:line="252" w:lineRule="auto"/>
              <w:rPr>
                <w:rFonts w:ascii="Times New Roman" w:eastAsia="Times New Roman" w:hAnsi="Times New Roman"/>
              </w:rPr>
            </w:pPr>
            <w:r w:rsidRPr="00282B33">
              <w:rPr>
                <w:rFonts w:ascii="Times New Roman" w:eastAsia="Times New Roman" w:hAnsi="Times New Roman"/>
                <w:b/>
                <w:bCs/>
                <w:sz w:val="28"/>
                <w:szCs w:val="28"/>
              </w:rPr>
              <w:t xml:space="preserve">Спеціальність </w:t>
            </w:r>
          </w:p>
        </w:tc>
        <w:tc>
          <w:tcPr>
            <w:tcW w:w="6289" w:type="dxa"/>
            <w:gridSpan w:val="20"/>
            <w:noWrap/>
            <w:hideMark/>
          </w:tcPr>
          <w:p w14:paraId="244CAEC2" w14:textId="77777777"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 xml:space="preserve">   ______________________</w:t>
            </w:r>
          </w:p>
        </w:tc>
        <w:tc>
          <w:tcPr>
            <w:tcW w:w="263" w:type="dxa"/>
            <w:noWrap/>
            <w:hideMark/>
          </w:tcPr>
          <w:p w14:paraId="2CD91B20" w14:textId="77777777" w:rsidR="009559F7" w:rsidRPr="00282B33" w:rsidRDefault="009559F7" w:rsidP="006B3EB6">
            <w:pPr>
              <w:spacing w:line="252" w:lineRule="auto"/>
              <w:rPr>
                <w:rFonts w:ascii="Times New Roman" w:eastAsia="Times New Roman" w:hAnsi="Times New Roman"/>
                <w:sz w:val="28"/>
                <w:szCs w:val="28"/>
              </w:rPr>
            </w:pPr>
          </w:p>
        </w:tc>
        <w:tc>
          <w:tcPr>
            <w:tcW w:w="263" w:type="dxa"/>
            <w:gridSpan w:val="2"/>
            <w:noWrap/>
            <w:hideMark/>
          </w:tcPr>
          <w:p w14:paraId="1FF25B84" w14:textId="77777777" w:rsidR="009559F7" w:rsidRPr="00282B33" w:rsidRDefault="009559F7" w:rsidP="006B3EB6">
            <w:pPr>
              <w:spacing w:line="252" w:lineRule="auto"/>
              <w:rPr>
                <w:rFonts w:ascii="Times New Roman" w:eastAsia="Times New Roman" w:hAnsi="Times New Roman"/>
              </w:rPr>
            </w:pPr>
          </w:p>
        </w:tc>
        <w:tc>
          <w:tcPr>
            <w:tcW w:w="263" w:type="dxa"/>
            <w:gridSpan w:val="2"/>
            <w:noWrap/>
            <w:hideMark/>
          </w:tcPr>
          <w:p w14:paraId="2FAD95F8" w14:textId="77777777" w:rsidR="009559F7" w:rsidRPr="00282B33" w:rsidRDefault="009559F7" w:rsidP="006B3EB6">
            <w:pPr>
              <w:spacing w:line="252" w:lineRule="auto"/>
              <w:rPr>
                <w:rFonts w:ascii="Times New Roman" w:eastAsia="Times New Roman" w:hAnsi="Times New Roman"/>
              </w:rPr>
            </w:pPr>
          </w:p>
        </w:tc>
        <w:tc>
          <w:tcPr>
            <w:tcW w:w="263" w:type="dxa"/>
            <w:gridSpan w:val="2"/>
            <w:noWrap/>
            <w:hideMark/>
          </w:tcPr>
          <w:p w14:paraId="315F1BB8"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28B72668" w14:textId="77777777" w:rsidR="009559F7" w:rsidRPr="00282B33" w:rsidRDefault="009559F7" w:rsidP="006B3EB6">
            <w:pPr>
              <w:spacing w:line="252" w:lineRule="auto"/>
              <w:rPr>
                <w:rFonts w:ascii="Times New Roman" w:eastAsia="Times New Roman" w:hAnsi="Times New Roman"/>
              </w:rPr>
            </w:pPr>
          </w:p>
        </w:tc>
        <w:tc>
          <w:tcPr>
            <w:tcW w:w="318" w:type="dxa"/>
            <w:gridSpan w:val="2"/>
            <w:noWrap/>
            <w:hideMark/>
          </w:tcPr>
          <w:p w14:paraId="15491EFA"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31362354"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04F62470" w14:textId="77777777" w:rsidR="009559F7" w:rsidRPr="00282B33" w:rsidRDefault="009559F7" w:rsidP="006B3EB6">
            <w:pPr>
              <w:spacing w:line="252" w:lineRule="auto"/>
              <w:rPr>
                <w:rFonts w:ascii="Times New Roman" w:eastAsia="Times New Roman" w:hAnsi="Times New Roman"/>
              </w:rPr>
            </w:pPr>
          </w:p>
        </w:tc>
        <w:tc>
          <w:tcPr>
            <w:tcW w:w="398" w:type="dxa"/>
            <w:gridSpan w:val="2"/>
            <w:noWrap/>
            <w:hideMark/>
          </w:tcPr>
          <w:p w14:paraId="71E084C5" w14:textId="77777777" w:rsidR="009559F7" w:rsidRPr="00282B33" w:rsidRDefault="009559F7" w:rsidP="006B3EB6">
            <w:pPr>
              <w:spacing w:line="252" w:lineRule="auto"/>
              <w:rPr>
                <w:rFonts w:ascii="Times New Roman" w:eastAsia="Times New Roman" w:hAnsi="Times New Roman"/>
              </w:rPr>
            </w:pPr>
          </w:p>
        </w:tc>
        <w:tc>
          <w:tcPr>
            <w:tcW w:w="250" w:type="dxa"/>
            <w:gridSpan w:val="2"/>
            <w:noWrap/>
            <w:hideMark/>
          </w:tcPr>
          <w:p w14:paraId="4D528096"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711BE09E"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5584FD57" w14:textId="77777777" w:rsidR="009559F7" w:rsidRPr="00282B33" w:rsidRDefault="009559F7" w:rsidP="006B3EB6">
            <w:pPr>
              <w:spacing w:line="252" w:lineRule="auto"/>
              <w:rPr>
                <w:rFonts w:ascii="Times New Roman" w:eastAsia="Times New Roman" w:hAnsi="Times New Roman"/>
              </w:rPr>
            </w:pPr>
          </w:p>
        </w:tc>
        <w:tc>
          <w:tcPr>
            <w:tcW w:w="352" w:type="dxa"/>
            <w:noWrap/>
            <w:hideMark/>
          </w:tcPr>
          <w:p w14:paraId="69F7DAD4" w14:textId="77777777" w:rsidR="009559F7" w:rsidRPr="00282B33" w:rsidRDefault="009559F7" w:rsidP="006B3EB6">
            <w:pPr>
              <w:spacing w:line="252" w:lineRule="auto"/>
              <w:rPr>
                <w:rFonts w:ascii="Times New Roman" w:eastAsia="Times New Roman" w:hAnsi="Times New Roman"/>
              </w:rPr>
            </w:pPr>
          </w:p>
        </w:tc>
        <w:tc>
          <w:tcPr>
            <w:tcW w:w="352" w:type="dxa"/>
            <w:gridSpan w:val="4"/>
            <w:noWrap/>
            <w:hideMark/>
          </w:tcPr>
          <w:p w14:paraId="6492EA41" w14:textId="77777777" w:rsidR="009559F7" w:rsidRPr="00282B33" w:rsidRDefault="009559F7" w:rsidP="006B3EB6">
            <w:pPr>
              <w:spacing w:line="252" w:lineRule="auto"/>
              <w:rPr>
                <w:rFonts w:ascii="Times New Roman" w:eastAsia="Times New Roman" w:hAnsi="Times New Roman"/>
              </w:rPr>
            </w:pPr>
          </w:p>
        </w:tc>
        <w:tc>
          <w:tcPr>
            <w:tcW w:w="397" w:type="dxa"/>
            <w:gridSpan w:val="3"/>
            <w:noWrap/>
            <w:hideMark/>
          </w:tcPr>
          <w:p w14:paraId="7331A763" w14:textId="77777777" w:rsidR="009559F7" w:rsidRPr="00282B33" w:rsidRDefault="009559F7" w:rsidP="006B3EB6">
            <w:pPr>
              <w:spacing w:line="252" w:lineRule="auto"/>
              <w:rPr>
                <w:rFonts w:ascii="Times New Roman" w:eastAsia="Times New Roman" w:hAnsi="Times New Roman"/>
              </w:rPr>
            </w:pPr>
          </w:p>
        </w:tc>
        <w:tc>
          <w:tcPr>
            <w:tcW w:w="397" w:type="dxa"/>
            <w:gridSpan w:val="5"/>
            <w:noWrap/>
            <w:hideMark/>
          </w:tcPr>
          <w:p w14:paraId="52EF70C2" w14:textId="77777777" w:rsidR="009559F7" w:rsidRPr="00282B33" w:rsidRDefault="009559F7" w:rsidP="006B3EB6">
            <w:pPr>
              <w:spacing w:line="252" w:lineRule="auto"/>
              <w:rPr>
                <w:rFonts w:ascii="Times New Roman" w:eastAsia="Times New Roman" w:hAnsi="Times New Roman"/>
              </w:rPr>
            </w:pPr>
          </w:p>
        </w:tc>
        <w:tc>
          <w:tcPr>
            <w:tcW w:w="236" w:type="dxa"/>
            <w:noWrap/>
            <w:hideMark/>
          </w:tcPr>
          <w:p w14:paraId="46C59C9D"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26162095" w14:textId="77777777" w:rsidR="009559F7" w:rsidRPr="00282B33" w:rsidRDefault="009559F7" w:rsidP="006B3EB6">
            <w:pPr>
              <w:spacing w:line="252" w:lineRule="auto"/>
              <w:rPr>
                <w:rFonts w:ascii="Times New Roman" w:eastAsia="Times New Roman" w:hAnsi="Times New Roman"/>
              </w:rPr>
            </w:pPr>
          </w:p>
        </w:tc>
        <w:tc>
          <w:tcPr>
            <w:tcW w:w="349" w:type="dxa"/>
            <w:noWrap/>
            <w:hideMark/>
          </w:tcPr>
          <w:p w14:paraId="39ECBD09" w14:textId="77777777" w:rsidR="009559F7" w:rsidRPr="00282B33" w:rsidRDefault="009559F7" w:rsidP="006B3EB6">
            <w:pPr>
              <w:spacing w:line="252" w:lineRule="auto"/>
              <w:rPr>
                <w:rFonts w:ascii="Times New Roman" w:eastAsia="Times New Roman" w:hAnsi="Times New Roman"/>
              </w:rPr>
            </w:pPr>
          </w:p>
        </w:tc>
        <w:tc>
          <w:tcPr>
            <w:tcW w:w="236" w:type="dxa"/>
            <w:noWrap/>
            <w:hideMark/>
          </w:tcPr>
          <w:p w14:paraId="4A1CD1FE" w14:textId="77777777" w:rsidR="009559F7" w:rsidRPr="00282B33" w:rsidRDefault="009559F7" w:rsidP="006B3EB6">
            <w:pPr>
              <w:spacing w:line="252" w:lineRule="auto"/>
              <w:rPr>
                <w:rFonts w:ascii="Times New Roman" w:eastAsia="Times New Roman" w:hAnsi="Times New Roman"/>
              </w:rPr>
            </w:pPr>
          </w:p>
        </w:tc>
        <w:tc>
          <w:tcPr>
            <w:tcW w:w="307" w:type="dxa"/>
            <w:noWrap/>
            <w:hideMark/>
          </w:tcPr>
          <w:p w14:paraId="4EB0E14D" w14:textId="77777777" w:rsidR="009559F7" w:rsidRPr="00282B33" w:rsidRDefault="009559F7" w:rsidP="006B3EB6">
            <w:pPr>
              <w:spacing w:line="252" w:lineRule="auto"/>
              <w:rPr>
                <w:rFonts w:ascii="Times New Roman" w:eastAsia="Times New Roman" w:hAnsi="Times New Roman"/>
              </w:rPr>
            </w:pPr>
          </w:p>
        </w:tc>
      </w:tr>
      <w:tr w:rsidR="009559F7" w:rsidRPr="00282B33" w14:paraId="5935CD4A" w14:textId="77777777" w:rsidTr="006B3EB6">
        <w:trPr>
          <w:trHeight w:val="375"/>
        </w:trPr>
        <w:tc>
          <w:tcPr>
            <w:tcW w:w="4503" w:type="dxa"/>
            <w:gridSpan w:val="16"/>
            <w:noWrap/>
            <w:hideMark/>
          </w:tcPr>
          <w:p w14:paraId="52891CC6" w14:textId="77777777" w:rsidR="009559F7" w:rsidRPr="00282B33" w:rsidRDefault="009559F7" w:rsidP="006B3EB6">
            <w:pPr>
              <w:spacing w:line="252" w:lineRule="auto"/>
              <w:rPr>
                <w:rFonts w:ascii="Times New Roman" w:eastAsia="Times New Roman" w:hAnsi="Times New Roman"/>
              </w:rPr>
            </w:pPr>
            <w:r w:rsidRPr="00282B33">
              <w:rPr>
                <w:rFonts w:ascii="Times New Roman" w:eastAsia="Times New Roman" w:hAnsi="Times New Roman"/>
                <w:b/>
                <w:bCs/>
                <w:sz w:val="28"/>
                <w:szCs w:val="28"/>
              </w:rPr>
              <w:t xml:space="preserve">Спеціалізація </w:t>
            </w:r>
          </w:p>
        </w:tc>
        <w:tc>
          <w:tcPr>
            <w:tcW w:w="7078" w:type="dxa"/>
            <w:gridSpan w:val="25"/>
            <w:hideMark/>
          </w:tcPr>
          <w:p w14:paraId="7121B2D1" w14:textId="77777777" w:rsidR="009559F7" w:rsidRPr="00282B33" w:rsidRDefault="009559F7" w:rsidP="006B3EB6">
            <w:pPr>
              <w:spacing w:line="252" w:lineRule="auto"/>
              <w:rPr>
                <w:rFonts w:ascii="Times New Roman" w:eastAsia="Times New Roman" w:hAnsi="Times New Roman"/>
                <w:sz w:val="28"/>
                <w:szCs w:val="28"/>
              </w:rPr>
            </w:pPr>
            <w:r w:rsidRPr="00282B33">
              <w:rPr>
                <w:rFonts w:ascii="Times New Roman" w:eastAsia="Times New Roman" w:hAnsi="Times New Roman"/>
                <w:sz w:val="28"/>
                <w:szCs w:val="28"/>
              </w:rPr>
              <w:t xml:space="preserve">   ______________________</w:t>
            </w:r>
          </w:p>
        </w:tc>
        <w:tc>
          <w:tcPr>
            <w:tcW w:w="263" w:type="dxa"/>
            <w:gridSpan w:val="2"/>
            <w:noWrap/>
            <w:hideMark/>
          </w:tcPr>
          <w:p w14:paraId="34D5E26E" w14:textId="77777777" w:rsidR="009559F7" w:rsidRPr="00282B33" w:rsidRDefault="009559F7" w:rsidP="006B3EB6">
            <w:pPr>
              <w:spacing w:line="252" w:lineRule="auto"/>
              <w:rPr>
                <w:rFonts w:ascii="Times New Roman" w:eastAsia="Times New Roman" w:hAnsi="Times New Roman"/>
                <w:sz w:val="28"/>
                <w:szCs w:val="28"/>
              </w:rPr>
            </w:pPr>
          </w:p>
        </w:tc>
        <w:tc>
          <w:tcPr>
            <w:tcW w:w="335" w:type="dxa"/>
            <w:gridSpan w:val="3"/>
            <w:noWrap/>
            <w:hideMark/>
          </w:tcPr>
          <w:p w14:paraId="0C5C5C06" w14:textId="77777777" w:rsidR="009559F7" w:rsidRPr="00282B33" w:rsidRDefault="009559F7" w:rsidP="006B3EB6">
            <w:pPr>
              <w:spacing w:line="252" w:lineRule="auto"/>
              <w:rPr>
                <w:rFonts w:ascii="Times New Roman" w:eastAsia="Times New Roman" w:hAnsi="Times New Roman"/>
              </w:rPr>
            </w:pPr>
          </w:p>
        </w:tc>
        <w:tc>
          <w:tcPr>
            <w:tcW w:w="318" w:type="dxa"/>
            <w:gridSpan w:val="2"/>
            <w:noWrap/>
            <w:hideMark/>
          </w:tcPr>
          <w:p w14:paraId="4E42FF49"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7B487AB1"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2697DD13" w14:textId="77777777" w:rsidR="009559F7" w:rsidRPr="00282B33" w:rsidRDefault="009559F7" w:rsidP="006B3EB6">
            <w:pPr>
              <w:spacing w:line="252" w:lineRule="auto"/>
              <w:rPr>
                <w:rFonts w:ascii="Times New Roman" w:eastAsia="Times New Roman" w:hAnsi="Times New Roman"/>
              </w:rPr>
            </w:pPr>
          </w:p>
        </w:tc>
        <w:tc>
          <w:tcPr>
            <w:tcW w:w="398" w:type="dxa"/>
            <w:gridSpan w:val="2"/>
            <w:noWrap/>
            <w:hideMark/>
          </w:tcPr>
          <w:p w14:paraId="2B08F6A6" w14:textId="77777777" w:rsidR="009559F7" w:rsidRPr="00282B33" w:rsidRDefault="009559F7" w:rsidP="006B3EB6">
            <w:pPr>
              <w:spacing w:line="252" w:lineRule="auto"/>
              <w:rPr>
                <w:rFonts w:ascii="Times New Roman" w:eastAsia="Times New Roman" w:hAnsi="Times New Roman"/>
              </w:rPr>
            </w:pPr>
          </w:p>
        </w:tc>
        <w:tc>
          <w:tcPr>
            <w:tcW w:w="250" w:type="dxa"/>
            <w:gridSpan w:val="2"/>
            <w:noWrap/>
            <w:hideMark/>
          </w:tcPr>
          <w:p w14:paraId="11EB027E"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7FCB5A7C"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375B4886" w14:textId="77777777" w:rsidR="009559F7" w:rsidRPr="00282B33" w:rsidRDefault="009559F7" w:rsidP="006B3EB6">
            <w:pPr>
              <w:spacing w:line="252" w:lineRule="auto"/>
              <w:rPr>
                <w:rFonts w:ascii="Times New Roman" w:eastAsia="Times New Roman" w:hAnsi="Times New Roman"/>
              </w:rPr>
            </w:pPr>
          </w:p>
        </w:tc>
        <w:tc>
          <w:tcPr>
            <w:tcW w:w="352" w:type="dxa"/>
            <w:noWrap/>
            <w:hideMark/>
          </w:tcPr>
          <w:p w14:paraId="43FA11B9" w14:textId="77777777" w:rsidR="009559F7" w:rsidRPr="00282B33" w:rsidRDefault="009559F7" w:rsidP="006B3EB6">
            <w:pPr>
              <w:spacing w:line="252" w:lineRule="auto"/>
              <w:rPr>
                <w:rFonts w:ascii="Times New Roman" w:eastAsia="Times New Roman" w:hAnsi="Times New Roman"/>
              </w:rPr>
            </w:pPr>
          </w:p>
        </w:tc>
        <w:tc>
          <w:tcPr>
            <w:tcW w:w="352" w:type="dxa"/>
            <w:gridSpan w:val="4"/>
            <w:noWrap/>
            <w:hideMark/>
          </w:tcPr>
          <w:p w14:paraId="6B86C643" w14:textId="77777777" w:rsidR="009559F7" w:rsidRPr="00282B33" w:rsidRDefault="009559F7" w:rsidP="006B3EB6">
            <w:pPr>
              <w:spacing w:line="252" w:lineRule="auto"/>
              <w:rPr>
                <w:rFonts w:ascii="Times New Roman" w:eastAsia="Times New Roman" w:hAnsi="Times New Roman"/>
              </w:rPr>
            </w:pPr>
          </w:p>
        </w:tc>
        <w:tc>
          <w:tcPr>
            <w:tcW w:w="397" w:type="dxa"/>
            <w:gridSpan w:val="3"/>
            <w:noWrap/>
            <w:hideMark/>
          </w:tcPr>
          <w:p w14:paraId="2C70F34C" w14:textId="77777777" w:rsidR="009559F7" w:rsidRPr="00282B33" w:rsidRDefault="009559F7" w:rsidP="006B3EB6">
            <w:pPr>
              <w:spacing w:line="252" w:lineRule="auto"/>
              <w:rPr>
                <w:rFonts w:ascii="Times New Roman" w:eastAsia="Times New Roman" w:hAnsi="Times New Roman"/>
              </w:rPr>
            </w:pPr>
          </w:p>
        </w:tc>
        <w:tc>
          <w:tcPr>
            <w:tcW w:w="397" w:type="dxa"/>
            <w:gridSpan w:val="5"/>
            <w:noWrap/>
            <w:hideMark/>
          </w:tcPr>
          <w:p w14:paraId="0432874D" w14:textId="77777777" w:rsidR="009559F7" w:rsidRPr="00282B33" w:rsidRDefault="009559F7" w:rsidP="006B3EB6">
            <w:pPr>
              <w:spacing w:line="252" w:lineRule="auto"/>
              <w:rPr>
                <w:rFonts w:ascii="Times New Roman" w:eastAsia="Times New Roman" w:hAnsi="Times New Roman"/>
              </w:rPr>
            </w:pPr>
          </w:p>
        </w:tc>
        <w:tc>
          <w:tcPr>
            <w:tcW w:w="236" w:type="dxa"/>
            <w:noWrap/>
            <w:hideMark/>
          </w:tcPr>
          <w:p w14:paraId="217D3C89"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5C882A03" w14:textId="77777777" w:rsidR="009559F7" w:rsidRPr="00282B33" w:rsidRDefault="009559F7" w:rsidP="006B3EB6">
            <w:pPr>
              <w:spacing w:line="252" w:lineRule="auto"/>
              <w:rPr>
                <w:rFonts w:ascii="Times New Roman" w:eastAsia="Times New Roman" w:hAnsi="Times New Roman"/>
              </w:rPr>
            </w:pPr>
          </w:p>
        </w:tc>
        <w:tc>
          <w:tcPr>
            <w:tcW w:w="349" w:type="dxa"/>
            <w:noWrap/>
            <w:hideMark/>
          </w:tcPr>
          <w:p w14:paraId="6EC0918C" w14:textId="77777777" w:rsidR="009559F7" w:rsidRPr="00282B33" w:rsidRDefault="009559F7" w:rsidP="006B3EB6">
            <w:pPr>
              <w:spacing w:line="252" w:lineRule="auto"/>
              <w:rPr>
                <w:rFonts w:ascii="Times New Roman" w:eastAsia="Times New Roman" w:hAnsi="Times New Roman"/>
              </w:rPr>
            </w:pPr>
          </w:p>
        </w:tc>
        <w:tc>
          <w:tcPr>
            <w:tcW w:w="236" w:type="dxa"/>
            <w:noWrap/>
            <w:hideMark/>
          </w:tcPr>
          <w:p w14:paraId="6C9CAD9B" w14:textId="77777777" w:rsidR="009559F7" w:rsidRPr="00282B33" w:rsidRDefault="009559F7" w:rsidP="006B3EB6">
            <w:pPr>
              <w:spacing w:line="252" w:lineRule="auto"/>
              <w:rPr>
                <w:rFonts w:ascii="Times New Roman" w:eastAsia="Times New Roman" w:hAnsi="Times New Roman"/>
              </w:rPr>
            </w:pPr>
          </w:p>
        </w:tc>
        <w:tc>
          <w:tcPr>
            <w:tcW w:w="307" w:type="dxa"/>
            <w:noWrap/>
            <w:hideMark/>
          </w:tcPr>
          <w:p w14:paraId="51BCF5FD" w14:textId="77777777" w:rsidR="009559F7" w:rsidRPr="00282B33" w:rsidRDefault="009559F7" w:rsidP="006B3EB6">
            <w:pPr>
              <w:spacing w:line="252" w:lineRule="auto"/>
              <w:rPr>
                <w:rFonts w:ascii="Times New Roman" w:eastAsia="Times New Roman" w:hAnsi="Times New Roman"/>
              </w:rPr>
            </w:pPr>
          </w:p>
        </w:tc>
      </w:tr>
      <w:tr w:rsidR="009559F7" w:rsidRPr="00282B33" w14:paraId="4D18E5FD" w14:textId="77777777" w:rsidTr="006B3EB6">
        <w:trPr>
          <w:gridAfter w:val="4"/>
          <w:wAfter w:w="1115" w:type="dxa"/>
          <w:trHeight w:val="375"/>
        </w:trPr>
        <w:tc>
          <w:tcPr>
            <w:tcW w:w="249" w:type="dxa"/>
            <w:noWrap/>
            <w:hideMark/>
          </w:tcPr>
          <w:p w14:paraId="00117CAF" w14:textId="77777777" w:rsidR="009559F7" w:rsidRPr="00282B33" w:rsidRDefault="009559F7" w:rsidP="006B3EB6">
            <w:pPr>
              <w:spacing w:line="252" w:lineRule="auto"/>
              <w:rPr>
                <w:rFonts w:ascii="Times New Roman" w:eastAsia="Times New Roman" w:hAnsi="Times New Roman"/>
              </w:rPr>
            </w:pPr>
          </w:p>
        </w:tc>
        <w:tc>
          <w:tcPr>
            <w:tcW w:w="250" w:type="dxa"/>
            <w:noWrap/>
            <w:hideMark/>
          </w:tcPr>
          <w:p w14:paraId="39E8EF29" w14:textId="77777777" w:rsidR="009559F7" w:rsidRPr="00282B33" w:rsidRDefault="009559F7" w:rsidP="006B3EB6">
            <w:pPr>
              <w:spacing w:line="252" w:lineRule="auto"/>
              <w:rPr>
                <w:rFonts w:ascii="Times New Roman" w:eastAsia="Times New Roman" w:hAnsi="Times New Roman"/>
              </w:rPr>
            </w:pPr>
          </w:p>
        </w:tc>
        <w:tc>
          <w:tcPr>
            <w:tcW w:w="292" w:type="dxa"/>
            <w:noWrap/>
            <w:hideMark/>
          </w:tcPr>
          <w:p w14:paraId="382BCA78"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03032528"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2AB50E8E"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7EFC18B4"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284CAE4C"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20C76BA8" w14:textId="77777777" w:rsidR="009559F7" w:rsidRPr="00282B33" w:rsidRDefault="009559F7" w:rsidP="006B3EB6">
            <w:pPr>
              <w:spacing w:line="252" w:lineRule="auto"/>
              <w:rPr>
                <w:rFonts w:ascii="Times New Roman" w:eastAsia="Times New Roman" w:hAnsi="Times New Roman"/>
              </w:rPr>
            </w:pPr>
          </w:p>
        </w:tc>
        <w:tc>
          <w:tcPr>
            <w:tcW w:w="291" w:type="dxa"/>
            <w:noWrap/>
            <w:hideMark/>
          </w:tcPr>
          <w:p w14:paraId="1D79E1E7"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67DC1489" w14:textId="77777777" w:rsidR="009559F7" w:rsidRPr="00282B33" w:rsidRDefault="009559F7" w:rsidP="006B3EB6">
            <w:pPr>
              <w:spacing w:line="252" w:lineRule="auto"/>
              <w:rPr>
                <w:rFonts w:ascii="Times New Roman" w:eastAsia="Times New Roman" w:hAnsi="Times New Roman"/>
              </w:rPr>
            </w:pPr>
          </w:p>
        </w:tc>
        <w:tc>
          <w:tcPr>
            <w:tcW w:w="285" w:type="dxa"/>
            <w:noWrap/>
            <w:hideMark/>
          </w:tcPr>
          <w:p w14:paraId="010CBFC3" w14:textId="77777777" w:rsidR="009559F7" w:rsidRPr="00282B33" w:rsidRDefault="009559F7" w:rsidP="006B3EB6">
            <w:pPr>
              <w:spacing w:line="252" w:lineRule="auto"/>
              <w:rPr>
                <w:rFonts w:ascii="Times New Roman" w:eastAsia="Times New Roman" w:hAnsi="Times New Roman"/>
              </w:rPr>
            </w:pPr>
          </w:p>
        </w:tc>
        <w:tc>
          <w:tcPr>
            <w:tcW w:w="7359" w:type="dxa"/>
            <w:gridSpan w:val="23"/>
            <w:hideMark/>
          </w:tcPr>
          <w:p w14:paraId="61255635" w14:textId="77777777" w:rsidR="009559F7" w:rsidRPr="00282B33" w:rsidRDefault="009559F7" w:rsidP="006B3EB6">
            <w:pPr>
              <w:spacing w:line="252" w:lineRule="auto"/>
              <w:rPr>
                <w:rFonts w:ascii="Times New Roman" w:eastAsia="Times New Roman" w:hAnsi="Times New Roman"/>
                <w:sz w:val="28"/>
                <w:szCs w:val="28"/>
              </w:rPr>
            </w:pPr>
          </w:p>
        </w:tc>
        <w:tc>
          <w:tcPr>
            <w:tcW w:w="263" w:type="dxa"/>
            <w:noWrap/>
            <w:hideMark/>
          </w:tcPr>
          <w:p w14:paraId="70691C33" w14:textId="77777777" w:rsidR="009559F7" w:rsidRPr="00282B33" w:rsidRDefault="009559F7" w:rsidP="006B3EB6">
            <w:pPr>
              <w:spacing w:line="252" w:lineRule="auto"/>
              <w:rPr>
                <w:rFonts w:ascii="Times New Roman" w:eastAsia="Times New Roman" w:hAnsi="Times New Roman"/>
              </w:rPr>
            </w:pPr>
          </w:p>
        </w:tc>
        <w:tc>
          <w:tcPr>
            <w:tcW w:w="335" w:type="dxa"/>
            <w:gridSpan w:val="3"/>
            <w:noWrap/>
            <w:hideMark/>
          </w:tcPr>
          <w:p w14:paraId="0B6BB9E1" w14:textId="77777777" w:rsidR="009559F7" w:rsidRPr="00282B33" w:rsidRDefault="009559F7" w:rsidP="006B3EB6">
            <w:pPr>
              <w:spacing w:line="252" w:lineRule="auto"/>
              <w:rPr>
                <w:rFonts w:ascii="Times New Roman" w:eastAsia="Times New Roman" w:hAnsi="Times New Roman"/>
              </w:rPr>
            </w:pPr>
          </w:p>
        </w:tc>
        <w:tc>
          <w:tcPr>
            <w:tcW w:w="318" w:type="dxa"/>
            <w:gridSpan w:val="2"/>
            <w:noWrap/>
            <w:hideMark/>
          </w:tcPr>
          <w:p w14:paraId="3EC6AF33"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673C15C9" w14:textId="77777777" w:rsidR="009559F7" w:rsidRPr="00282B33" w:rsidRDefault="009559F7" w:rsidP="006B3EB6">
            <w:pPr>
              <w:spacing w:line="252" w:lineRule="auto"/>
              <w:rPr>
                <w:rFonts w:ascii="Times New Roman" w:eastAsia="Times New Roman" w:hAnsi="Times New Roman"/>
              </w:rPr>
            </w:pPr>
          </w:p>
        </w:tc>
        <w:tc>
          <w:tcPr>
            <w:tcW w:w="317" w:type="dxa"/>
            <w:gridSpan w:val="3"/>
            <w:noWrap/>
            <w:hideMark/>
          </w:tcPr>
          <w:p w14:paraId="071CAD32" w14:textId="77777777" w:rsidR="009559F7" w:rsidRPr="00282B33" w:rsidRDefault="009559F7" w:rsidP="006B3EB6">
            <w:pPr>
              <w:spacing w:line="252" w:lineRule="auto"/>
              <w:rPr>
                <w:rFonts w:ascii="Times New Roman" w:eastAsia="Times New Roman" w:hAnsi="Times New Roman"/>
              </w:rPr>
            </w:pPr>
          </w:p>
        </w:tc>
        <w:tc>
          <w:tcPr>
            <w:tcW w:w="317" w:type="dxa"/>
            <w:gridSpan w:val="2"/>
            <w:noWrap/>
            <w:hideMark/>
          </w:tcPr>
          <w:p w14:paraId="722CFD3A" w14:textId="77777777" w:rsidR="009559F7" w:rsidRPr="00282B33" w:rsidRDefault="009559F7" w:rsidP="006B3EB6">
            <w:pPr>
              <w:spacing w:line="252" w:lineRule="auto"/>
              <w:rPr>
                <w:rFonts w:ascii="Times New Roman" w:eastAsia="Times New Roman" w:hAnsi="Times New Roman"/>
              </w:rPr>
            </w:pPr>
          </w:p>
        </w:tc>
        <w:tc>
          <w:tcPr>
            <w:tcW w:w="250" w:type="dxa"/>
            <w:gridSpan w:val="2"/>
            <w:noWrap/>
            <w:hideMark/>
          </w:tcPr>
          <w:p w14:paraId="42FB7E66"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452CF149"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68315C60"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48B1CD6E" w14:textId="77777777" w:rsidR="009559F7" w:rsidRPr="00282B33" w:rsidRDefault="009559F7" w:rsidP="006B3EB6">
            <w:pPr>
              <w:spacing w:line="252" w:lineRule="auto"/>
              <w:rPr>
                <w:rFonts w:ascii="Times New Roman" w:eastAsia="Times New Roman" w:hAnsi="Times New Roman"/>
              </w:rPr>
            </w:pPr>
          </w:p>
        </w:tc>
        <w:tc>
          <w:tcPr>
            <w:tcW w:w="352" w:type="dxa"/>
            <w:gridSpan w:val="2"/>
            <w:noWrap/>
            <w:hideMark/>
          </w:tcPr>
          <w:p w14:paraId="6822C6C8" w14:textId="77777777" w:rsidR="009559F7" w:rsidRPr="00282B33" w:rsidRDefault="009559F7" w:rsidP="006B3EB6">
            <w:pPr>
              <w:spacing w:line="252" w:lineRule="auto"/>
              <w:rPr>
                <w:rFonts w:ascii="Times New Roman" w:eastAsia="Times New Roman" w:hAnsi="Times New Roman"/>
              </w:rPr>
            </w:pPr>
          </w:p>
        </w:tc>
        <w:tc>
          <w:tcPr>
            <w:tcW w:w="397" w:type="dxa"/>
            <w:gridSpan w:val="2"/>
            <w:noWrap/>
            <w:hideMark/>
          </w:tcPr>
          <w:p w14:paraId="1930CDFC" w14:textId="77777777" w:rsidR="009559F7" w:rsidRPr="00282B33" w:rsidRDefault="009559F7" w:rsidP="006B3EB6">
            <w:pPr>
              <w:spacing w:line="252" w:lineRule="auto"/>
              <w:rPr>
                <w:rFonts w:ascii="Times New Roman" w:eastAsia="Times New Roman" w:hAnsi="Times New Roman"/>
              </w:rPr>
            </w:pPr>
          </w:p>
        </w:tc>
        <w:tc>
          <w:tcPr>
            <w:tcW w:w="397" w:type="dxa"/>
            <w:gridSpan w:val="3"/>
            <w:noWrap/>
            <w:hideMark/>
          </w:tcPr>
          <w:p w14:paraId="005B0289"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3E7CE7E9" w14:textId="77777777" w:rsidR="009559F7" w:rsidRPr="00282B33" w:rsidRDefault="009559F7" w:rsidP="006B3EB6">
            <w:pPr>
              <w:spacing w:line="252" w:lineRule="auto"/>
              <w:rPr>
                <w:rFonts w:ascii="Times New Roman" w:eastAsia="Times New Roman" w:hAnsi="Times New Roman"/>
              </w:rPr>
            </w:pPr>
          </w:p>
        </w:tc>
        <w:tc>
          <w:tcPr>
            <w:tcW w:w="236" w:type="dxa"/>
            <w:gridSpan w:val="3"/>
            <w:noWrap/>
            <w:hideMark/>
          </w:tcPr>
          <w:p w14:paraId="58D99A94" w14:textId="77777777" w:rsidR="009559F7" w:rsidRPr="00282B33" w:rsidRDefault="009559F7" w:rsidP="006B3EB6">
            <w:pPr>
              <w:spacing w:line="252" w:lineRule="auto"/>
              <w:rPr>
                <w:rFonts w:ascii="Times New Roman" w:eastAsia="Times New Roman" w:hAnsi="Times New Roman"/>
              </w:rPr>
            </w:pPr>
          </w:p>
        </w:tc>
        <w:tc>
          <w:tcPr>
            <w:tcW w:w="349" w:type="dxa"/>
            <w:gridSpan w:val="3"/>
            <w:noWrap/>
            <w:hideMark/>
          </w:tcPr>
          <w:p w14:paraId="2F0C0C30" w14:textId="77777777" w:rsidR="009559F7" w:rsidRPr="00282B33" w:rsidRDefault="009559F7" w:rsidP="006B3EB6">
            <w:pPr>
              <w:spacing w:line="252" w:lineRule="auto"/>
              <w:rPr>
                <w:rFonts w:ascii="Times New Roman" w:eastAsia="Times New Roman" w:hAnsi="Times New Roman"/>
              </w:rPr>
            </w:pPr>
          </w:p>
        </w:tc>
        <w:tc>
          <w:tcPr>
            <w:tcW w:w="236" w:type="dxa"/>
            <w:gridSpan w:val="2"/>
            <w:noWrap/>
            <w:hideMark/>
          </w:tcPr>
          <w:p w14:paraId="7C3C60E7" w14:textId="77777777" w:rsidR="009559F7" w:rsidRPr="00282B33" w:rsidRDefault="009559F7" w:rsidP="006B3EB6">
            <w:pPr>
              <w:spacing w:line="252" w:lineRule="auto"/>
              <w:rPr>
                <w:rFonts w:ascii="Times New Roman" w:eastAsia="Times New Roman" w:hAnsi="Times New Roman"/>
              </w:rPr>
            </w:pPr>
          </w:p>
        </w:tc>
        <w:tc>
          <w:tcPr>
            <w:tcW w:w="307" w:type="dxa"/>
            <w:gridSpan w:val="3"/>
            <w:noWrap/>
            <w:hideMark/>
          </w:tcPr>
          <w:p w14:paraId="335E8B75" w14:textId="77777777" w:rsidR="009559F7" w:rsidRPr="00282B33" w:rsidRDefault="009559F7" w:rsidP="006B3EB6">
            <w:pPr>
              <w:spacing w:line="252" w:lineRule="auto"/>
              <w:rPr>
                <w:rFonts w:ascii="Times New Roman" w:eastAsia="Times New Roman" w:hAnsi="Times New Roman"/>
              </w:rPr>
            </w:pPr>
          </w:p>
        </w:tc>
      </w:tr>
    </w:tbl>
    <w:p w14:paraId="4F3BF69F" w14:textId="77777777" w:rsidR="009559F7" w:rsidRPr="00282B33" w:rsidRDefault="009559F7" w:rsidP="009559F7">
      <w:pPr>
        <w:pStyle w:val="a4"/>
        <w:tabs>
          <w:tab w:val="left" w:pos="1250"/>
        </w:tabs>
        <w:ind w:left="700" w:firstLine="0"/>
        <w:jc w:val="right"/>
        <w:rPr>
          <w:sz w:val="26"/>
          <w:szCs w:val="26"/>
        </w:rPr>
      </w:pPr>
    </w:p>
    <w:p w14:paraId="4A711830" w14:textId="77777777" w:rsidR="009559F7" w:rsidRPr="00282B33" w:rsidRDefault="009559F7" w:rsidP="009559F7">
      <w:pPr>
        <w:pStyle w:val="a4"/>
        <w:tabs>
          <w:tab w:val="left" w:pos="1250"/>
        </w:tabs>
        <w:ind w:left="700" w:firstLine="0"/>
        <w:jc w:val="right"/>
        <w:rPr>
          <w:sz w:val="26"/>
          <w:szCs w:val="26"/>
        </w:rPr>
      </w:pPr>
    </w:p>
    <w:p w14:paraId="6FB9CEE3" w14:textId="77777777" w:rsidR="009559F7" w:rsidRPr="00282B33" w:rsidRDefault="009559F7" w:rsidP="009559F7">
      <w:pPr>
        <w:pStyle w:val="a4"/>
        <w:tabs>
          <w:tab w:val="left" w:pos="1250"/>
        </w:tabs>
        <w:ind w:left="700" w:firstLine="0"/>
        <w:jc w:val="right"/>
        <w:rPr>
          <w:sz w:val="26"/>
          <w:szCs w:val="26"/>
        </w:rPr>
      </w:pPr>
    </w:p>
    <w:p w14:paraId="4642D86B" w14:textId="77777777" w:rsidR="009559F7" w:rsidRPr="00282B33" w:rsidRDefault="009559F7" w:rsidP="009559F7">
      <w:pPr>
        <w:pStyle w:val="a4"/>
        <w:tabs>
          <w:tab w:val="left" w:pos="1250"/>
        </w:tabs>
        <w:ind w:left="700" w:firstLine="0"/>
        <w:jc w:val="right"/>
      </w:pPr>
      <w:r w:rsidRPr="00282B33">
        <w:rPr>
          <w:sz w:val="26"/>
          <w:szCs w:val="26"/>
        </w:rPr>
        <w:t>Продовження додатка 1</w:t>
      </w:r>
    </w:p>
    <w:tbl>
      <w:tblPr>
        <w:tblpPr w:leftFromText="180" w:rightFromText="180" w:vertAnchor="text" w:horzAnchor="margin" w:tblpY="215"/>
        <w:tblW w:w="1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80"/>
        <w:gridCol w:w="4955"/>
        <w:gridCol w:w="820"/>
        <w:gridCol w:w="697"/>
        <w:gridCol w:w="528"/>
        <w:gridCol w:w="560"/>
        <w:gridCol w:w="580"/>
        <w:gridCol w:w="580"/>
        <w:gridCol w:w="500"/>
        <w:gridCol w:w="500"/>
        <w:gridCol w:w="500"/>
        <w:gridCol w:w="500"/>
        <w:gridCol w:w="520"/>
        <w:gridCol w:w="520"/>
        <w:gridCol w:w="520"/>
        <w:gridCol w:w="520"/>
        <w:gridCol w:w="520"/>
      </w:tblGrid>
      <w:tr w:rsidR="009559F7" w:rsidRPr="00282B33" w14:paraId="6B5769E8" w14:textId="77777777" w:rsidTr="009559F7">
        <w:trPr>
          <w:trHeight w:val="300"/>
        </w:trPr>
        <w:tc>
          <w:tcPr>
            <w:tcW w:w="560" w:type="dxa"/>
            <w:vMerge w:val="restart"/>
            <w:noWrap/>
            <w:textDirection w:val="btLr"/>
            <w:vAlign w:val="center"/>
            <w:hideMark/>
          </w:tcPr>
          <w:p w14:paraId="0D7567C0"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 п/п</w:t>
            </w:r>
          </w:p>
        </w:tc>
        <w:tc>
          <w:tcPr>
            <w:tcW w:w="980" w:type="dxa"/>
            <w:vMerge w:val="restart"/>
            <w:noWrap/>
            <w:textDirection w:val="btLr"/>
            <w:vAlign w:val="center"/>
            <w:hideMark/>
          </w:tcPr>
          <w:p w14:paraId="6C19F349"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Код  освітнього компоненту</w:t>
            </w:r>
          </w:p>
        </w:tc>
        <w:tc>
          <w:tcPr>
            <w:tcW w:w="5020" w:type="dxa"/>
            <w:vMerge w:val="restart"/>
            <w:vAlign w:val="center"/>
            <w:hideMark/>
          </w:tcPr>
          <w:p w14:paraId="3A971CC0"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Найменування освітнього компоненту</w:t>
            </w:r>
          </w:p>
        </w:tc>
        <w:tc>
          <w:tcPr>
            <w:tcW w:w="820" w:type="dxa"/>
            <w:vMerge w:val="restart"/>
            <w:textDirection w:val="btLr"/>
            <w:vAlign w:val="center"/>
            <w:hideMark/>
          </w:tcPr>
          <w:p w14:paraId="5236B483" w14:textId="77777777" w:rsidR="009559F7" w:rsidRPr="00282B33" w:rsidRDefault="009559F7" w:rsidP="009559F7">
            <w:pPr>
              <w:jc w:val="center"/>
              <w:rPr>
                <w:rFonts w:ascii="Times New Roman" w:eastAsia="Times New Roman" w:hAnsi="Times New Roman"/>
                <w:b/>
                <w:bCs/>
                <w:sz w:val="16"/>
                <w:szCs w:val="16"/>
              </w:rPr>
            </w:pPr>
            <w:r w:rsidRPr="00282B33">
              <w:rPr>
                <w:rFonts w:ascii="Times New Roman" w:eastAsia="Times New Roman" w:hAnsi="Times New Roman"/>
                <w:b/>
                <w:bCs/>
                <w:sz w:val="20"/>
                <w:szCs w:val="20"/>
              </w:rPr>
              <w:t>Кафедра</w:t>
            </w:r>
          </w:p>
        </w:tc>
        <w:tc>
          <w:tcPr>
            <w:tcW w:w="1160" w:type="dxa"/>
            <w:gridSpan w:val="2"/>
            <w:vMerge w:val="restart"/>
            <w:vAlign w:val="center"/>
            <w:hideMark/>
          </w:tcPr>
          <w:p w14:paraId="17B7D95D"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Всього за навчальним планом</w:t>
            </w:r>
          </w:p>
        </w:tc>
        <w:tc>
          <w:tcPr>
            <w:tcW w:w="560" w:type="dxa"/>
            <w:vMerge w:val="restart"/>
            <w:noWrap/>
            <w:textDirection w:val="btLr"/>
            <w:vAlign w:val="center"/>
            <w:hideMark/>
          </w:tcPr>
          <w:p w14:paraId="031A7B1D" w14:textId="77777777" w:rsidR="009559F7" w:rsidRPr="00282B33" w:rsidRDefault="009559F7" w:rsidP="009559F7">
            <w:pPr>
              <w:jc w:val="center"/>
              <w:rPr>
                <w:rFonts w:ascii="Times New Roman" w:eastAsia="Times New Roman" w:hAnsi="Times New Roman"/>
                <w:b/>
                <w:bCs/>
                <w:sz w:val="16"/>
                <w:szCs w:val="16"/>
              </w:rPr>
            </w:pPr>
            <w:r w:rsidRPr="00282B33">
              <w:rPr>
                <w:rFonts w:ascii="Times New Roman" w:eastAsia="Times New Roman" w:hAnsi="Times New Roman"/>
                <w:b/>
                <w:bCs/>
                <w:sz w:val="20"/>
                <w:szCs w:val="20"/>
              </w:rPr>
              <w:t>Загальний обсяг</w:t>
            </w:r>
          </w:p>
        </w:tc>
        <w:tc>
          <w:tcPr>
            <w:tcW w:w="2160" w:type="dxa"/>
            <w:gridSpan w:val="4"/>
            <w:vAlign w:val="center"/>
            <w:hideMark/>
          </w:tcPr>
          <w:p w14:paraId="29F1AF19" w14:textId="5AA9E221" w:rsidR="009559F7" w:rsidRPr="00282B33" w:rsidRDefault="009D6DEB"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З</w:t>
            </w:r>
            <w:r w:rsidR="009559F7" w:rsidRPr="00282B33">
              <w:rPr>
                <w:rFonts w:ascii="Times New Roman" w:eastAsia="Times New Roman" w:hAnsi="Times New Roman"/>
                <w:b/>
                <w:bCs/>
                <w:sz w:val="18"/>
                <w:szCs w:val="18"/>
              </w:rPr>
              <w:t xml:space="preserve"> них аудиторних</w:t>
            </w:r>
          </w:p>
        </w:tc>
        <w:tc>
          <w:tcPr>
            <w:tcW w:w="500" w:type="dxa"/>
            <w:vMerge w:val="restart"/>
            <w:textDirection w:val="btLr"/>
            <w:vAlign w:val="center"/>
            <w:hideMark/>
          </w:tcPr>
          <w:p w14:paraId="37D72854"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Самостійна робота</w:t>
            </w:r>
          </w:p>
        </w:tc>
        <w:tc>
          <w:tcPr>
            <w:tcW w:w="2060" w:type="dxa"/>
            <w:gridSpan w:val="4"/>
            <w:vAlign w:val="center"/>
            <w:hideMark/>
          </w:tcPr>
          <w:p w14:paraId="5432EB9E"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Індивідуальні завдання</w:t>
            </w:r>
          </w:p>
        </w:tc>
        <w:tc>
          <w:tcPr>
            <w:tcW w:w="1040" w:type="dxa"/>
            <w:gridSpan w:val="2"/>
            <w:vMerge w:val="restart"/>
            <w:vAlign w:val="center"/>
            <w:hideMark/>
          </w:tcPr>
          <w:p w14:paraId="4085E2B7"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Вид контролю</w:t>
            </w:r>
          </w:p>
        </w:tc>
      </w:tr>
      <w:tr w:rsidR="009559F7" w:rsidRPr="00282B33" w14:paraId="2A901863" w14:textId="77777777" w:rsidTr="009559F7">
        <w:trPr>
          <w:trHeight w:val="435"/>
        </w:trPr>
        <w:tc>
          <w:tcPr>
            <w:tcW w:w="560" w:type="dxa"/>
            <w:vMerge/>
            <w:vAlign w:val="center"/>
            <w:hideMark/>
          </w:tcPr>
          <w:p w14:paraId="1386EAE9" w14:textId="77777777" w:rsidR="009559F7" w:rsidRPr="00282B33" w:rsidRDefault="009559F7" w:rsidP="009559F7">
            <w:pPr>
              <w:rPr>
                <w:rFonts w:ascii="Times New Roman" w:eastAsia="Times New Roman" w:hAnsi="Times New Roman"/>
                <w:b/>
                <w:bCs/>
                <w:sz w:val="16"/>
                <w:szCs w:val="16"/>
              </w:rPr>
            </w:pPr>
          </w:p>
        </w:tc>
        <w:tc>
          <w:tcPr>
            <w:tcW w:w="980" w:type="dxa"/>
            <w:vMerge/>
            <w:vAlign w:val="center"/>
            <w:hideMark/>
          </w:tcPr>
          <w:p w14:paraId="39EEA969" w14:textId="77777777" w:rsidR="009559F7" w:rsidRPr="00282B33" w:rsidRDefault="009559F7" w:rsidP="009559F7">
            <w:pPr>
              <w:rPr>
                <w:rFonts w:ascii="Times New Roman" w:eastAsia="Times New Roman" w:hAnsi="Times New Roman"/>
                <w:b/>
                <w:bCs/>
                <w:sz w:val="16"/>
                <w:szCs w:val="16"/>
              </w:rPr>
            </w:pPr>
          </w:p>
        </w:tc>
        <w:tc>
          <w:tcPr>
            <w:tcW w:w="5020" w:type="dxa"/>
            <w:vMerge/>
            <w:vAlign w:val="center"/>
            <w:hideMark/>
          </w:tcPr>
          <w:p w14:paraId="13E606E6" w14:textId="77777777" w:rsidR="009559F7" w:rsidRPr="00282B33" w:rsidRDefault="009559F7" w:rsidP="009559F7">
            <w:pPr>
              <w:rPr>
                <w:rFonts w:ascii="Times New Roman" w:eastAsia="Times New Roman" w:hAnsi="Times New Roman"/>
                <w:b/>
                <w:bCs/>
                <w:sz w:val="16"/>
                <w:szCs w:val="16"/>
              </w:rPr>
            </w:pPr>
          </w:p>
        </w:tc>
        <w:tc>
          <w:tcPr>
            <w:tcW w:w="820" w:type="dxa"/>
            <w:vMerge/>
            <w:vAlign w:val="center"/>
            <w:hideMark/>
          </w:tcPr>
          <w:p w14:paraId="7AA372A7" w14:textId="77777777" w:rsidR="009559F7" w:rsidRPr="00282B33" w:rsidRDefault="009559F7" w:rsidP="009559F7">
            <w:pPr>
              <w:rPr>
                <w:rFonts w:ascii="Times New Roman" w:eastAsia="Times New Roman" w:hAnsi="Times New Roman"/>
                <w:b/>
                <w:bCs/>
                <w:sz w:val="16"/>
                <w:szCs w:val="16"/>
              </w:rPr>
            </w:pPr>
          </w:p>
        </w:tc>
        <w:tc>
          <w:tcPr>
            <w:tcW w:w="1160" w:type="dxa"/>
            <w:gridSpan w:val="2"/>
            <w:vMerge/>
            <w:vAlign w:val="center"/>
            <w:hideMark/>
          </w:tcPr>
          <w:p w14:paraId="6B726D59" w14:textId="77777777" w:rsidR="009559F7" w:rsidRPr="00282B33" w:rsidRDefault="009559F7" w:rsidP="009559F7">
            <w:pPr>
              <w:rPr>
                <w:rFonts w:ascii="Times New Roman" w:eastAsia="Times New Roman" w:hAnsi="Times New Roman"/>
                <w:b/>
                <w:bCs/>
                <w:sz w:val="16"/>
                <w:szCs w:val="16"/>
              </w:rPr>
            </w:pPr>
          </w:p>
        </w:tc>
        <w:tc>
          <w:tcPr>
            <w:tcW w:w="560" w:type="dxa"/>
            <w:vMerge/>
            <w:vAlign w:val="center"/>
            <w:hideMark/>
          </w:tcPr>
          <w:p w14:paraId="1FD9D2C4" w14:textId="77777777" w:rsidR="009559F7" w:rsidRPr="00282B33" w:rsidRDefault="009559F7" w:rsidP="009559F7">
            <w:pPr>
              <w:rPr>
                <w:rFonts w:ascii="Times New Roman" w:eastAsia="Times New Roman" w:hAnsi="Times New Roman"/>
                <w:b/>
                <w:bCs/>
                <w:sz w:val="16"/>
                <w:szCs w:val="16"/>
              </w:rPr>
            </w:pPr>
          </w:p>
        </w:tc>
        <w:tc>
          <w:tcPr>
            <w:tcW w:w="580" w:type="dxa"/>
            <w:vMerge w:val="restart"/>
            <w:textDirection w:val="btLr"/>
            <w:vAlign w:val="center"/>
            <w:hideMark/>
          </w:tcPr>
          <w:p w14:paraId="02775E2E" w14:textId="77777777" w:rsidR="009559F7" w:rsidRPr="00282B33" w:rsidRDefault="009559F7" w:rsidP="009559F7">
            <w:pPr>
              <w:jc w:val="center"/>
              <w:rPr>
                <w:rFonts w:ascii="Times New Roman" w:eastAsia="Times New Roman" w:hAnsi="Times New Roman"/>
                <w:b/>
                <w:bCs/>
                <w:sz w:val="16"/>
                <w:szCs w:val="16"/>
              </w:rPr>
            </w:pPr>
            <w:r w:rsidRPr="00282B33">
              <w:rPr>
                <w:rFonts w:ascii="Times New Roman" w:eastAsia="Times New Roman" w:hAnsi="Times New Roman"/>
                <w:b/>
                <w:bCs/>
                <w:sz w:val="18"/>
                <w:szCs w:val="18"/>
              </w:rPr>
              <w:t>Всього</w:t>
            </w:r>
          </w:p>
        </w:tc>
        <w:tc>
          <w:tcPr>
            <w:tcW w:w="1580" w:type="dxa"/>
            <w:gridSpan w:val="3"/>
            <w:vAlign w:val="center"/>
            <w:hideMark/>
          </w:tcPr>
          <w:p w14:paraId="3864CE4C"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у тому числі</w:t>
            </w:r>
          </w:p>
        </w:tc>
        <w:tc>
          <w:tcPr>
            <w:tcW w:w="500" w:type="dxa"/>
            <w:vMerge/>
            <w:vAlign w:val="center"/>
            <w:hideMark/>
          </w:tcPr>
          <w:p w14:paraId="0E4B0D4F" w14:textId="77777777" w:rsidR="009559F7" w:rsidRPr="00282B33" w:rsidRDefault="009559F7" w:rsidP="009559F7">
            <w:pPr>
              <w:rPr>
                <w:rFonts w:ascii="Times New Roman" w:eastAsia="Times New Roman" w:hAnsi="Times New Roman"/>
                <w:b/>
                <w:bCs/>
                <w:sz w:val="16"/>
                <w:szCs w:val="16"/>
              </w:rPr>
            </w:pPr>
          </w:p>
        </w:tc>
        <w:tc>
          <w:tcPr>
            <w:tcW w:w="500" w:type="dxa"/>
            <w:vMerge w:val="restart"/>
            <w:textDirection w:val="btLr"/>
            <w:vAlign w:val="center"/>
            <w:hideMark/>
          </w:tcPr>
          <w:p w14:paraId="704A560E"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Курсові роботи (</w:t>
            </w:r>
            <w:proofErr w:type="spellStart"/>
            <w:r w:rsidRPr="00282B33">
              <w:rPr>
                <w:rFonts w:ascii="Times New Roman" w:eastAsia="Times New Roman" w:hAnsi="Times New Roman"/>
                <w:b/>
                <w:bCs/>
                <w:sz w:val="18"/>
                <w:szCs w:val="18"/>
              </w:rPr>
              <w:t>проекти</w:t>
            </w:r>
            <w:proofErr w:type="spellEnd"/>
            <w:r w:rsidRPr="00282B33">
              <w:rPr>
                <w:rFonts w:ascii="Times New Roman" w:eastAsia="Times New Roman" w:hAnsi="Times New Roman"/>
                <w:b/>
                <w:bCs/>
                <w:sz w:val="18"/>
                <w:szCs w:val="18"/>
              </w:rPr>
              <w:t>)</w:t>
            </w:r>
          </w:p>
        </w:tc>
        <w:tc>
          <w:tcPr>
            <w:tcW w:w="520" w:type="dxa"/>
            <w:vMerge w:val="restart"/>
            <w:noWrap/>
            <w:textDirection w:val="btLr"/>
            <w:vAlign w:val="center"/>
            <w:hideMark/>
          </w:tcPr>
          <w:p w14:paraId="6ED4466D"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Контрольні роботи</w:t>
            </w:r>
          </w:p>
        </w:tc>
        <w:tc>
          <w:tcPr>
            <w:tcW w:w="520" w:type="dxa"/>
            <w:vMerge w:val="restart"/>
            <w:textDirection w:val="btLr"/>
            <w:vAlign w:val="center"/>
            <w:hideMark/>
          </w:tcPr>
          <w:p w14:paraId="609EC0CD" w14:textId="77777777" w:rsidR="009559F7" w:rsidRPr="00282B33" w:rsidRDefault="009559F7" w:rsidP="009559F7">
            <w:pPr>
              <w:jc w:val="center"/>
              <w:rPr>
                <w:rFonts w:ascii="Times New Roman" w:eastAsia="Times New Roman" w:hAnsi="Times New Roman"/>
                <w:b/>
                <w:bCs/>
                <w:sz w:val="18"/>
                <w:szCs w:val="18"/>
              </w:rPr>
            </w:pPr>
            <w:proofErr w:type="spellStart"/>
            <w:r w:rsidRPr="00282B33">
              <w:rPr>
                <w:rFonts w:ascii="Times New Roman" w:eastAsia="Times New Roman" w:hAnsi="Times New Roman"/>
                <w:b/>
                <w:bCs/>
                <w:sz w:val="18"/>
                <w:szCs w:val="18"/>
              </w:rPr>
              <w:t>РГР</w:t>
            </w:r>
            <w:proofErr w:type="spellEnd"/>
            <w:r w:rsidRPr="00282B33">
              <w:rPr>
                <w:rFonts w:ascii="Times New Roman" w:eastAsia="Times New Roman" w:hAnsi="Times New Roman"/>
                <w:b/>
                <w:bCs/>
                <w:sz w:val="18"/>
                <w:szCs w:val="18"/>
              </w:rPr>
              <w:t xml:space="preserve">, </w:t>
            </w:r>
            <w:proofErr w:type="spellStart"/>
            <w:r w:rsidRPr="00282B33">
              <w:rPr>
                <w:rFonts w:ascii="Times New Roman" w:eastAsia="Times New Roman" w:hAnsi="Times New Roman"/>
                <w:b/>
                <w:bCs/>
                <w:sz w:val="18"/>
                <w:szCs w:val="18"/>
              </w:rPr>
              <w:t>РР</w:t>
            </w:r>
            <w:proofErr w:type="spellEnd"/>
            <w:r w:rsidRPr="00282B33">
              <w:rPr>
                <w:rFonts w:ascii="Times New Roman" w:eastAsia="Times New Roman" w:hAnsi="Times New Roman"/>
                <w:b/>
                <w:bCs/>
                <w:sz w:val="18"/>
                <w:szCs w:val="18"/>
              </w:rPr>
              <w:t xml:space="preserve">, </w:t>
            </w:r>
            <w:proofErr w:type="spellStart"/>
            <w:r w:rsidRPr="00282B33">
              <w:rPr>
                <w:rFonts w:ascii="Times New Roman" w:eastAsia="Times New Roman" w:hAnsi="Times New Roman"/>
                <w:b/>
                <w:bCs/>
                <w:sz w:val="18"/>
                <w:szCs w:val="18"/>
              </w:rPr>
              <w:t>ГР</w:t>
            </w:r>
            <w:proofErr w:type="spellEnd"/>
          </w:p>
        </w:tc>
        <w:tc>
          <w:tcPr>
            <w:tcW w:w="520" w:type="dxa"/>
            <w:vMerge w:val="restart"/>
            <w:noWrap/>
            <w:textDirection w:val="btLr"/>
            <w:vAlign w:val="center"/>
            <w:hideMark/>
          </w:tcPr>
          <w:p w14:paraId="45576664"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Реферати</w:t>
            </w:r>
          </w:p>
        </w:tc>
        <w:tc>
          <w:tcPr>
            <w:tcW w:w="1040" w:type="dxa"/>
            <w:gridSpan w:val="2"/>
            <w:vMerge/>
            <w:vAlign w:val="center"/>
            <w:hideMark/>
          </w:tcPr>
          <w:p w14:paraId="44FFF613" w14:textId="77777777" w:rsidR="009559F7" w:rsidRPr="00282B33" w:rsidRDefault="009559F7" w:rsidP="009559F7">
            <w:pPr>
              <w:rPr>
                <w:rFonts w:ascii="Times New Roman" w:eastAsia="Times New Roman" w:hAnsi="Times New Roman"/>
                <w:b/>
                <w:bCs/>
                <w:sz w:val="16"/>
                <w:szCs w:val="16"/>
              </w:rPr>
            </w:pPr>
          </w:p>
        </w:tc>
      </w:tr>
      <w:tr w:rsidR="009559F7" w:rsidRPr="00282B33" w14:paraId="6524132C" w14:textId="77777777" w:rsidTr="009559F7">
        <w:trPr>
          <w:trHeight w:val="300"/>
        </w:trPr>
        <w:tc>
          <w:tcPr>
            <w:tcW w:w="560" w:type="dxa"/>
            <w:vMerge/>
            <w:vAlign w:val="center"/>
            <w:hideMark/>
          </w:tcPr>
          <w:p w14:paraId="75044D80" w14:textId="77777777" w:rsidR="009559F7" w:rsidRPr="00282B33" w:rsidRDefault="009559F7" w:rsidP="009559F7">
            <w:pPr>
              <w:rPr>
                <w:rFonts w:ascii="Times New Roman" w:eastAsia="Times New Roman" w:hAnsi="Times New Roman"/>
                <w:b/>
                <w:bCs/>
                <w:sz w:val="16"/>
                <w:szCs w:val="16"/>
              </w:rPr>
            </w:pPr>
          </w:p>
        </w:tc>
        <w:tc>
          <w:tcPr>
            <w:tcW w:w="980" w:type="dxa"/>
            <w:vMerge/>
            <w:vAlign w:val="center"/>
            <w:hideMark/>
          </w:tcPr>
          <w:p w14:paraId="411E28E7" w14:textId="77777777" w:rsidR="009559F7" w:rsidRPr="00282B33" w:rsidRDefault="009559F7" w:rsidP="009559F7">
            <w:pPr>
              <w:rPr>
                <w:rFonts w:ascii="Times New Roman" w:eastAsia="Times New Roman" w:hAnsi="Times New Roman"/>
                <w:b/>
                <w:bCs/>
                <w:sz w:val="16"/>
                <w:szCs w:val="16"/>
              </w:rPr>
            </w:pPr>
          </w:p>
        </w:tc>
        <w:tc>
          <w:tcPr>
            <w:tcW w:w="5020" w:type="dxa"/>
            <w:vMerge/>
            <w:vAlign w:val="center"/>
            <w:hideMark/>
          </w:tcPr>
          <w:p w14:paraId="3D13F412" w14:textId="77777777" w:rsidR="009559F7" w:rsidRPr="00282B33" w:rsidRDefault="009559F7" w:rsidP="009559F7">
            <w:pPr>
              <w:rPr>
                <w:rFonts w:ascii="Times New Roman" w:eastAsia="Times New Roman" w:hAnsi="Times New Roman"/>
                <w:b/>
                <w:bCs/>
                <w:sz w:val="16"/>
                <w:szCs w:val="16"/>
              </w:rPr>
            </w:pPr>
          </w:p>
        </w:tc>
        <w:tc>
          <w:tcPr>
            <w:tcW w:w="820" w:type="dxa"/>
            <w:vMerge/>
            <w:vAlign w:val="center"/>
            <w:hideMark/>
          </w:tcPr>
          <w:p w14:paraId="41871B53" w14:textId="77777777" w:rsidR="009559F7" w:rsidRPr="00282B33" w:rsidRDefault="009559F7" w:rsidP="009559F7">
            <w:pPr>
              <w:rPr>
                <w:rFonts w:ascii="Times New Roman" w:eastAsia="Times New Roman" w:hAnsi="Times New Roman"/>
                <w:b/>
                <w:bCs/>
                <w:sz w:val="16"/>
                <w:szCs w:val="16"/>
              </w:rPr>
            </w:pPr>
          </w:p>
        </w:tc>
        <w:tc>
          <w:tcPr>
            <w:tcW w:w="660" w:type="dxa"/>
            <w:vMerge w:val="restart"/>
            <w:textDirection w:val="btLr"/>
            <w:vAlign w:val="center"/>
            <w:hideMark/>
          </w:tcPr>
          <w:p w14:paraId="77300F3F"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кредитів </w:t>
            </w:r>
            <w:proofErr w:type="spellStart"/>
            <w:r w:rsidRPr="00282B33">
              <w:rPr>
                <w:rFonts w:ascii="Times New Roman" w:eastAsia="Times New Roman" w:hAnsi="Times New Roman"/>
                <w:b/>
                <w:bCs/>
                <w:sz w:val="20"/>
                <w:szCs w:val="20"/>
              </w:rPr>
              <w:t>ЄКЕС</w:t>
            </w:r>
            <w:proofErr w:type="spellEnd"/>
          </w:p>
        </w:tc>
        <w:tc>
          <w:tcPr>
            <w:tcW w:w="500" w:type="dxa"/>
            <w:vMerge w:val="restart"/>
            <w:textDirection w:val="btLr"/>
            <w:vAlign w:val="center"/>
            <w:hideMark/>
          </w:tcPr>
          <w:p w14:paraId="09C5EAC3"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години</w:t>
            </w:r>
          </w:p>
        </w:tc>
        <w:tc>
          <w:tcPr>
            <w:tcW w:w="560" w:type="dxa"/>
            <w:vMerge/>
            <w:vAlign w:val="center"/>
            <w:hideMark/>
          </w:tcPr>
          <w:p w14:paraId="08CBEC85"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123D6E34" w14:textId="77777777" w:rsidR="009559F7" w:rsidRPr="00282B33" w:rsidRDefault="009559F7" w:rsidP="009559F7">
            <w:pPr>
              <w:rPr>
                <w:rFonts w:ascii="Times New Roman" w:eastAsia="Times New Roman" w:hAnsi="Times New Roman"/>
                <w:b/>
                <w:bCs/>
                <w:sz w:val="16"/>
                <w:szCs w:val="16"/>
              </w:rPr>
            </w:pPr>
          </w:p>
        </w:tc>
        <w:tc>
          <w:tcPr>
            <w:tcW w:w="580" w:type="dxa"/>
            <w:vMerge w:val="restart"/>
            <w:noWrap/>
            <w:textDirection w:val="btLr"/>
            <w:vAlign w:val="center"/>
            <w:hideMark/>
          </w:tcPr>
          <w:p w14:paraId="59B98A18" w14:textId="77777777" w:rsidR="009559F7" w:rsidRPr="00282B33" w:rsidRDefault="009559F7" w:rsidP="009559F7">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лекції</w:t>
            </w:r>
          </w:p>
        </w:tc>
        <w:tc>
          <w:tcPr>
            <w:tcW w:w="500" w:type="dxa"/>
            <w:vMerge w:val="restart"/>
            <w:textDirection w:val="btLr"/>
            <w:vAlign w:val="center"/>
            <w:hideMark/>
          </w:tcPr>
          <w:p w14:paraId="3DF3A651" w14:textId="77777777" w:rsidR="009559F7" w:rsidRPr="00282B33" w:rsidRDefault="009559F7" w:rsidP="009559F7">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групові, семінарські</w:t>
            </w:r>
          </w:p>
        </w:tc>
        <w:tc>
          <w:tcPr>
            <w:tcW w:w="500" w:type="dxa"/>
            <w:vMerge w:val="restart"/>
            <w:textDirection w:val="btLr"/>
            <w:vAlign w:val="center"/>
            <w:hideMark/>
          </w:tcPr>
          <w:p w14:paraId="474044F9" w14:textId="77777777" w:rsidR="009559F7" w:rsidRPr="00282B33" w:rsidRDefault="009559F7" w:rsidP="009559F7">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практичні, лабораторні</w:t>
            </w:r>
          </w:p>
        </w:tc>
        <w:tc>
          <w:tcPr>
            <w:tcW w:w="500" w:type="dxa"/>
            <w:vMerge/>
            <w:vAlign w:val="center"/>
            <w:hideMark/>
          </w:tcPr>
          <w:p w14:paraId="07A2CC3E"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0B821A74"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193D82E6"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67D37237"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35D19ED1" w14:textId="77777777" w:rsidR="009559F7" w:rsidRPr="00282B33" w:rsidRDefault="009559F7" w:rsidP="009559F7">
            <w:pPr>
              <w:rPr>
                <w:rFonts w:ascii="Times New Roman" w:eastAsia="Times New Roman" w:hAnsi="Times New Roman"/>
                <w:b/>
                <w:bCs/>
                <w:sz w:val="16"/>
                <w:szCs w:val="16"/>
              </w:rPr>
            </w:pPr>
          </w:p>
        </w:tc>
        <w:tc>
          <w:tcPr>
            <w:tcW w:w="520" w:type="dxa"/>
            <w:vMerge w:val="restart"/>
            <w:textDirection w:val="btLr"/>
            <w:vAlign w:val="center"/>
            <w:hideMark/>
          </w:tcPr>
          <w:p w14:paraId="45C694E9"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екзамен</w:t>
            </w:r>
          </w:p>
        </w:tc>
        <w:tc>
          <w:tcPr>
            <w:tcW w:w="520" w:type="dxa"/>
            <w:vMerge w:val="restart"/>
            <w:noWrap/>
            <w:textDirection w:val="btLr"/>
            <w:vAlign w:val="center"/>
            <w:hideMark/>
          </w:tcPr>
          <w:p w14:paraId="6E4B9871" w14:textId="77777777" w:rsidR="009559F7" w:rsidRPr="00282B33" w:rsidRDefault="009559F7" w:rsidP="009559F7">
            <w:pPr>
              <w:jc w:val="center"/>
              <w:rPr>
                <w:rFonts w:ascii="Times New Roman" w:eastAsia="Times New Roman" w:hAnsi="Times New Roman"/>
                <w:b/>
                <w:bCs/>
                <w:sz w:val="18"/>
                <w:szCs w:val="18"/>
              </w:rPr>
            </w:pPr>
            <w:r w:rsidRPr="00282B33">
              <w:rPr>
                <w:rFonts w:ascii="Times New Roman" w:eastAsia="Times New Roman" w:hAnsi="Times New Roman"/>
                <w:b/>
                <w:bCs/>
                <w:sz w:val="18"/>
                <w:szCs w:val="18"/>
              </w:rPr>
              <w:t>залік</w:t>
            </w:r>
          </w:p>
        </w:tc>
      </w:tr>
      <w:tr w:rsidR="009559F7" w:rsidRPr="00282B33" w14:paraId="6C1F37B7" w14:textId="77777777" w:rsidTr="009559F7">
        <w:trPr>
          <w:trHeight w:val="300"/>
        </w:trPr>
        <w:tc>
          <w:tcPr>
            <w:tcW w:w="560" w:type="dxa"/>
            <w:vMerge/>
            <w:vAlign w:val="center"/>
            <w:hideMark/>
          </w:tcPr>
          <w:p w14:paraId="34005D05" w14:textId="77777777" w:rsidR="009559F7" w:rsidRPr="00282B33" w:rsidRDefault="009559F7" w:rsidP="009559F7">
            <w:pPr>
              <w:rPr>
                <w:rFonts w:ascii="Times New Roman" w:eastAsia="Times New Roman" w:hAnsi="Times New Roman"/>
                <w:b/>
                <w:bCs/>
                <w:sz w:val="16"/>
                <w:szCs w:val="16"/>
              </w:rPr>
            </w:pPr>
          </w:p>
        </w:tc>
        <w:tc>
          <w:tcPr>
            <w:tcW w:w="980" w:type="dxa"/>
            <w:vMerge/>
            <w:vAlign w:val="center"/>
            <w:hideMark/>
          </w:tcPr>
          <w:p w14:paraId="0CFD6116" w14:textId="77777777" w:rsidR="009559F7" w:rsidRPr="00282B33" w:rsidRDefault="009559F7" w:rsidP="009559F7">
            <w:pPr>
              <w:rPr>
                <w:rFonts w:ascii="Times New Roman" w:eastAsia="Times New Roman" w:hAnsi="Times New Roman"/>
                <w:b/>
                <w:bCs/>
                <w:sz w:val="16"/>
                <w:szCs w:val="16"/>
              </w:rPr>
            </w:pPr>
          </w:p>
        </w:tc>
        <w:tc>
          <w:tcPr>
            <w:tcW w:w="5020" w:type="dxa"/>
            <w:vMerge/>
            <w:vAlign w:val="center"/>
            <w:hideMark/>
          </w:tcPr>
          <w:p w14:paraId="6F823B6B" w14:textId="77777777" w:rsidR="009559F7" w:rsidRPr="00282B33" w:rsidRDefault="009559F7" w:rsidP="009559F7">
            <w:pPr>
              <w:rPr>
                <w:rFonts w:ascii="Times New Roman" w:eastAsia="Times New Roman" w:hAnsi="Times New Roman"/>
                <w:b/>
                <w:bCs/>
                <w:sz w:val="16"/>
                <w:szCs w:val="16"/>
              </w:rPr>
            </w:pPr>
          </w:p>
        </w:tc>
        <w:tc>
          <w:tcPr>
            <w:tcW w:w="820" w:type="dxa"/>
            <w:vMerge/>
            <w:vAlign w:val="center"/>
            <w:hideMark/>
          </w:tcPr>
          <w:p w14:paraId="722E5B13" w14:textId="77777777" w:rsidR="009559F7" w:rsidRPr="00282B33" w:rsidRDefault="009559F7" w:rsidP="009559F7">
            <w:pPr>
              <w:rPr>
                <w:rFonts w:ascii="Times New Roman" w:eastAsia="Times New Roman" w:hAnsi="Times New Roman"/>
                <w:b/>
                <w:bCs/>
                <w:sz w:val="16"/>
                <w:szCs w:val="16"/>
              </w:rPr>
            </w:pPr>
          </w:p>
        </w:tc>
        <w:tc>
          <w:tcPr>
            <w:tcW w:w="660" w:type="dxa"/>
            <w:vMerge/>
            <w:vAlign w:val="center"/>
            <w:hideMark/>
          </w:tcPr>
          <w:p w14:paraId="7768D49F"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0BB1C72F" w14:textId="77777777" w:rsidR="009559F7" w:rsidRPr="00282B33" w:rsidRDefault="009559F7" w:rsidP="009559F7">
            <w:pPr>
              <w:rPr>
                <w:rFonts w:ascii="Times New Roman" w:eastAsia="Times New Roman" w:hAnsi="Times New Roman"/>
                <w:b/>
                <w:bCs/>
                <w:sz w:val="16"/>
                <w:szCs w:val="16"/>
              </w:rPr>
            </w:pPr>
          </w:p>
        </w:tc>
        <w:tc>
          <w:tcPr>
            <w:tcW w:w="560" w:type="dxa"/>
            <w:vMerge/>
            <w:vAlign w:val="center"/>
            <w:hideMark/>
          </w:tcPr>
          <w:p w14:paraId="3E330D72"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4797B12B"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2174A7E6"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1359DDE7"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79A294FF"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6D3AEFAC"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09098F33"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4EC758CA"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50A61F3D"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1009498B"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4F571FEE"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5C70BD68" w14:textId="77777777" w:rsidR="009559F7" w:rsidRPr="00282B33" w:rsidRDefault="009559F7" w:rsidP="009559F7">
            <w:pPr>
              <w:rPr>
                <w:rFonts w:ascii="Times New Roman" w:eastAsia="Times New Roman" w:hAnsi="Times New Roman"/>
                <w:b/>
                <w:bCs/>
                <w:sz w:val="16"/>
                <w:szCs w:val="16"/>
              </w:rPr>
            </w:pPr>
          </w:p>
        </w:tc>
      </w:tr>
      <w:tr w:rsidR="009559F7" w:rsidRPr="00282B33" w14:paraId="7B277177" w14:textId="77777777" w:rsidTr="009559F7">
        <w:trPr>
          <w:trHeight w:val="300"/>
        </w:trPr>
        <w:tc>
          <w:tcPr>
            <w:tcW w:w="560" w:type="dxa"/>
            <w:vMerge/>
            <w:vAlign w:val="center"/>
            <w:hideMark/>
          </w:tcPr>
          <w:p w14:paraId="04A947C4" w14:textId="77777777" w:rsidR="009559F7" w:rsidRPr="00282B33" w:rsidRDefault="009559F7" w:rsidP="009559F7">
            <w:pPr>
              <w:rPr>
                <w:rFonts w:ascii="Times New Roman" w:eastAsia="Times New Roman" w:hAnsi="Times New Roman"/>
                <w:b/>
                <w:bCs/>
                <w:sz w:val="16"/>
                <w:szCs w:val="16"/>
              </w:rPr>
            </w:pPr>
          </w:p>
        </w:tc>
        <w:tc>
          <w:tcPr>
            <w:tcW w:w="980" w:type="dxa"/>
            <w:vMerge/>
            <w:vAlign w:val="center"/>
            <w:hideMark/>
          </w:tcPr>
          <w:p w14:paraId="6D32ED69" w14:textId="77777777" w:rsidR="009559F7" w:rsidRPr="00282B33" w:rsidRDefault="009559F7" w:rsidP="009559F7">
            <w:pPr>
              <w:rPr>
                <w:rFonts w:ascii="Times New Roman" w:eastAsia="Times New Roman" w:hAnsi="Times New Roman"/>
                <w:b/>
                <w:bCs/>
                <w:sz w:val="16"/>
                <w:szCs w:val="16"/>
              </w:rPr>
            </w:pPr>
          </w:p>
        </w:tc>
        <w:tc>
          <w:tcPr>
            <w:tcW w:w="5020" w:type="dxa"/>
            <w:vMerge/>
            <w:vAlign w:val="center"/>
            <w:hideMark/>
          </w:tcPr>
          <w:p w14:paraId="55CAD2B9" w14:textId="77777777" w:rsidR="009559F7" w:rsidRPr="00282B33" w:rsidRDefault="009559F7" w:rsidP="009559F7">
            <w:pPr>
              <w:rPr>
                <w:rFonts w:ascii="Times New Roman" w:eastAsia="Times New Roman" w:hAnsi="Times New Roman"/>
                <w:b/>
                <w:bCs/>
                <w:sz w:val="16"/>
                <w:szCs w:val="16"/>
              </w:rPr>
            </w:pPr>
          </w:p>
        </w:tc>
        <w:tc>
          <w:tcPr>
            <w:tcW w:w="820" w:type="dxa"/>
            <w:vMerge/>
            <w:vAlign w:val="center"/>
            <w:hideMark/>
          </w:tcPr>
          <w:p w14:paraId="6102ED87" w14:textId="77777777" w:rsidR="009559F7" w:rsidRPr="00282B33" w:rsidRDefault="009559F7" w:rsidP="009559F7">
            <w:pPr>
              <w:rPr>
                <w:rFonts w:ascii="Times New Roman" w:eastAsia="Times New Roman" w:hAnsi="Times New Roman"/>
                <w:b/>
                <w:bCs/>
                <w:sz w:val="16"/>
                <w:szCs w:val="16"/>
              </w:rPr>
            </w:pPr>
          </w:p>
        </w:tc>
        <w:tc>
          <w:tcPr>
            <w:tcW w:w="660" w:type="dxa"/>
            <w:vMerge/>
            <w:vAlign w:val="center"/>
            <w:hideMark/>
          </w:tcPr>
          <w:p w14:paraId="485F4A94"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0ABCF73F" w14:textId="77777777" w:rsidR="009559F7" w:rsidRPr="00282B33" w:rsidRDefault="009559F7" w:rsidP="009559F7">
            <w:pPr>
              <w:rPr>
                <w:rFonts w:ascii="Times New Roman" w:eastAsia="Times New Roman" w:hAnsi="Times New Roman"/>
                <w:b/>
                <w:bCs/>
                <w:sz w:val="16"/>
                <w:szCs w:val="16"/>
              </w:rPr>
            </w:pPr>
          </w:p>
        </w:tc>
        <w:tc>
          <w:tcPr>
            <w:tcW w:w="560" w:type="dxa"/>
            <w:vMerge/>
            <w:vAlign w:val="center"/>
            <w:hideMark/>
          </w:tcPr>
          <w:p w14:paraId="0E65D972"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7453AEAC"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4960E888"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25C5808D"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24E15E37"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74E83846"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0BC3BC89"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6F2484D8"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670951B2"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6B9003FC"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0EF5D116"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0762FA42" w14:textId="77777777" w:rsidR="009559F7" w:rsidRPr="00282B33" w:rsidRDefault="009559F7" w:rsidP="009559F7">
            <w:pPr>
              <w:rPr>
                <w:rFonts w:ascii="Times New Roman" w:eastAsia="Times New Roman" w:hAnsi="Times New Roman"/>
                <w:b/>
                <w:bCs/>
                <w:sz w:val="16"/>
                <w:szCs w:val="16"/>
              </w:rPr>
            </w:pPr>
          </w:p>
        </w:tc>
      </w:tr>
      <w:tr w:rsidR="009559F7" w:rsidRPr="00282B33" w14:paraId="0E5D224A" w14:textId="77777777" w:rsidTr="009559F7">
        <w:trPr>
          <w:trHeight w:val="300"/>
        </w:trPr>
        <w:tc>
          <w:tcPr>
            <w:tcW w:w="560" w:type="dxa"/>
            <w:vMerge/>
            <w:vAlign w:val="center"/>
            <w:hideMark/>
          </w:tcPr>
          <w:p w14:paraId="3338EAFA" w14:textId="77777777" w:rsidR="009559F7" w:rsidRPr="00282B33" w:rsidRDefault="009559F7" w:rsidP="009559F7">
            <w:pPr>
              <w:rPr>
                <w:rFonts w:ascii="Times New Roman" w:eastAsia="Times New Roman" w:hAnsi="Times New Roman"/>
                <w:b/>
                <w:bCs/>
                <w:sz w:val="16"/>
                <w:szCs w:val="16"/>
              </w:rPr>
            </w:pPr>
          </w:p>
        </w:tc>
        <w:tc>
          <w:tcPr>
            <w:tcW w:w="980" w:type="dxa"/>
            <w:vMerge/>
            <w:vAlign w:val="center"/>
            <w:hideMark/>
          </w:tcPr>
          <w:p w14:paraId="299B3F54" w14:textId="77777777" w:rsidR="009559F7" w:rsidRPr="00282B33" w:rsidRDefault="009559F7" w:rsidP="009559F7">
            <w:pPr>
              <w:rPr>
                <w:rFonts w:ascii="Times New Roman" w:eastAsia="Times New Roman" w:hAnsi="Times New Roman"/>
                <w:b/>
                <w:bCs/>
                <w:sz w:val="16"/>
                <w:szCs w:val="16"/>
              </w:rPr>
            </w:pPr>
          </w:p>
        </w:tc>
        <w:tc>
          <w:tcPr>
            <w:tcW w:w="5020" w:type="dxa"/>
            <w:vMerge/>
            <w:vAlign w:val="center"/>
            <w:hideMark/>
          </w:tcPr>
          <w:p w14:paraId="43D9506F" w14:textId="77777777" w:rsidR="009559F7" w:rsidRPr="00282B33" w:rsidRDefault="009559F7" w:rsidP="009559F7">
            <w:pPr>
              <w:rPr>
                <w:rFonts w:ascii="Times New Roman" w:eastAsia="Times New Roman" w:hAnsi="Times New Roman"/>
                <w:b/>
                <w:bCs/>
                <w:sz w:val="16"/>
                <w:szCs w:val="16"/>
              </w:rPr>
            </w:pPr>
          </w:p>
        </w:tc>
        <w:tc>
          <w:tcPr>
            <w:tcW w:w="820" w:type="dxa"/>
            <w:vMerge/>
            <w:vAlign w:val="center"/>
            <w:hideMark/>
          </w:tcPr>
          <w:p w14:paraId="02EF80C7" w14:textId="77777777" w:rsidR="009559F7" w:rsidRPr="00282B33" w:rsidRDefault="009559F7" w:rsidP="009559F7">
            <w:pPr>
              <w:rPr>
                <w:rFonts w:ascii="Times New Roman" w:eastAsia="Times New Roman" w:hAnsi="Times New Roman"/>
                <w:b/>
                <w:bCs/>
                <w:sz w:val="16"/>
                <w:szCs w:val="16"/>
              </w:rPr>
            </w:pPr>
          </w:p>
        </w:tc>
        <w:tc>
          <w:tcPr>
            <w:tcW w:w="660" w:type="dxa"/>
            <w:vMerge/>
            <w:vAlign w:val="center"/>
            <w:hideMark/>
          </w:tcPr>
          <w:p w14:paraId="392C0C97"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69EBBC78" w14:textId="77777777" w:rsidR="009559F7" w:rsidRPr="00282B33" w:rsidRDefault="009559F7" w:rsidP="009559F7">
            <w:pPr>
              <w:rPr>
                <w:rFonts w:ascii="Times New Roman" w:eastAsia="Times New Roman" w:hAnsi="Times New Roman"/>
                <w:b/>
                <w:bCs/>
                <w:sz w:val="16"/>
                <w:szCs w:val="16"/>
              </w:rPr>
            </w:pPr>
          </w:p>
        </w:tc>
        <w:tc>
          <w:tcPr>
            <w:tcW w:w="560" w:type="dxa"/>
            <w:vMerge/>
            <w:vAlign w:val="center"/>
            <w:hideMark/>
          </w:tcPr>
          <w:p w14:paraId="13AA409B"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057D3B33"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3054D28B"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411DEF1F"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346B3CD2"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110925D9"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26FDBC57"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6F2F2C85"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7FCBDF20"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4B3BD5B8"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5182E0DD"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24F96324" w14:textId="77777777" w:rsidR="009559F7" w:rsidRPr="00282B33" w:rsidRDefault="009559F7" w:rsidP="009559F7">
            <w:pPr>
              <w:rPr>
                <w:rFonts w:ascii="Times New Roman" w:eastAsia="Times New Roman" w:hAnsi="Times New Roman"/>
                <w:b/>
                <w:bCs/>
                <w:sz w:val="16"/>
                <w:szCs w:val="16"/>
              </w:rPr>
            </w:pPr>
          </w:p>
        </w:tc>
      </w:tr>
      <w:tr w:rsidR="009559F7" w:rsidRPr="00282B33" w14:paraId="69C5DA8F" w14:textId="77777777" w:rsidTr="009559F7">
        <w:trPr>
          <w:trHeight w:val="315"/>
        </w:trPr>
        <w:tc>
          <w:tcPr>
            <w:tcW w:w="560" w:type="dxa"/>
            <w:vMerge/>
            <w:vAlign w:val="center"/>
            <w:hideMark/>
          </w:tcPr>
          <w:p w14:paraId="25F92BEE" w14:textId="77777777" w:rsidR="009559F7" w:rsidRPr="00282B33" w:rsidRDefault="009559F7" w:rsidP="009559F7">
            <w:pPr>
              <w:rPr>
                <w:rFonts w:ascii="Times New Roman" w:eastAsia="Times New Roman" w:hAnsi="Times New Roman"/>
                <w:b/>
                <w:bCs/>
                <w:sz w:val="16"/>
                <w:szCs w:val="16"/>
              </w:rPr>
            </w:pPr>
          </w:p>
        </w:tc>
        <w:tc>
          <w:tcPr>
            <w:tcW w:w="980" w:type="dxa"/>
            <w:vMerge/>
            <w:vAlign w:val="center"/>
            <w:hideMark/>
          </w:tcPr>
          <w:p w14:paraId="63170208" w14:textId="77777777" w:rsidR="009559F7" w:rsidRPr="00282B33" w:rsidRDefault="009559F7" w:rsidP="009559F7">
            <w:pPr>
              <w:rPr>
                <w:rFonts w:ascii="Times New Roman" w:eastAsia="Times New Roman" w:hAnsi="Times New Roman"/>
                <w:b/>
                <w:bCs/>
                <w:sz w:val="16"/>
                <w:szCs w:val="16"/>
              </w:rPr>
            </w:pPr>
          </w:p>
        </w:tc>
        <w:tc>
          <w:tcPr>
            <w:tcW w:w="5020" w:type="dxa"/>
            <w:vMerge/>
            <w:vAlign w:val="center"/>
            <w:hideMark/>
          </w:tcPr>
          <w:p w14:paraId="04B5CC12" w14:textId="77777777" w:rsidR="009559F7" w:rsidRPr="00282B33" w:rsidRDefault="009559F7" w:rsidP="009559F7">
            <w:pPr>
              <w:rPr>
                <w:rFonts w:ascii="Times New Roman" w:eastAsia="Times New Roman" w:hAnsi="Times New Roman"/>
                <w:b/>
                <w:bCs/>
                <w:sz w:val="16"/>
                <w:szCs w:val="16"/>
              </w:rPr>
            </w:pPr>
          </w:p>
        </w:tc>
        <w:tc>
          <w:tcPr>
            <w:tcW w:w="820" w:type="dxa"/>
            <w:vMerge/>
            <w:vAlign w:val="center"/>
            <w:hideMark/>
          </w:tcPr>
          <w:p w14:paraId="4D6275E0" w14:textId="77777777" w:rsidR="009559F7" w:rsidRPr="00282B33" w:rsidRDefault="009559F7" w:rsidP="009559F7">
            <w:pPr>
              <w:rPr>
                <w:rFonts w:ascii="Times New Roman" w:eastAsia="Times New Roman" w:hAnsi="Times New Roman"/>
                <w:b/>
                <w:bCs/>
                <w:sz w:val="16"/>
                <w:szCs w:val="16"/>
              </w:rPr>
            </w:pPr>
          </w:p>
        </w:tc>
        <w:tc>
          <w:tcPr>
            <w:tcW w:w="660" w:type="dxa"/>
            <w:vMerge/>
            <w:vAlign w:val="center"/>
            <w:hideMark/>
          </w:tcPr>
          <w:p w14:paraId="5550FA13"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1E9693BB" w14:textId="77777777" w:rsidR="009559F7" w:rsidRPr="00282B33" w:rsidRDefault="009559F7" w:rsidP="009559F7">
            <w:pPr>
              <w:rPr>
                <w:rFonts w:ascii="Times New Roman" w:eastAsia="Times New Roman" w:hAnsi="Times New Roman"/>
                <w:b/>
                <w:bCs/>
                <w:sz w:val="16"/>
                <w:szCs w:val="16"/>
              </w:rPr>
            </w:pPr>
          </w:p>
        </w:tc>
        <w:tc>
          <w:tcPr>
            <w:tcW w:w="560" w:type="dxa"/>
            <w:vMerge/>
            <w:vAlign w:val="center"/>
            <w:hideMark/>
          </w:tcPr>
          <w:p w14:paraId="11AE24D5"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60C7C62F" w14:textId="77777777" w:rsidR="009559F7" w:rsidRPr="00282B33" w:rsidRDefault="009559F7" w:rsidP="009559F7">
            <w:pPr>
              <w:rPr>
                <w:rFonts w:ascii="Times New Roman" w:eastAsia="Times New Roman" w:hAnsi="Times New Roman"/>
                <w:b/>
                <w:bCs/>
                <w:sz w:val="16"/>
                <w:szCs w:val="16"/>
              </w:rPr>
            </w:pPr>
          </w:p>
        </w:tc>
        <w:tc>
          <w:tcPr>
            <w:tcW w:w="580" w:type="dxa"/>
            <w:vMerge/>
            <w:vAlign w:val="center"/>
            <w:hideMark/>
          </w:tcPr>
          <w:p w14:paraId="6B0AEBDD"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1D07619E"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3F38A644"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7B4F5D8F" w14:textId="77777777" w:rsidR="009559F7" w:rsidRPr="00282B33" w:rsidRDefault="009559F7" w:rsidP="009559F7">
            <w:pPr>
              <w:rPr>
                <w:rFonts w:ascii="Times New Roman" w:eastAsia="Times New Roman" w:hAnsi="Times New Roman"/>
                <w:b/>
                <w:bCs/>
                <w:sz w:val="16"/>
                <w:szCs w:val="16"/>
              </w:rPr>
            </w:pPr>
          </w:p>
        </w:tc>
        <w:tc>
          <w:tcPr>
            <w:tcW w:w="500" w:type="dxa"/>
            <w:vMerge/>
            <w:vAlign w:val="center"/>
            <w:hideMark/>
          </w:tcPr>
          <w:p w14:paraId="2EC53581"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5EA267C2"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17736BC6"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41FA4CCB"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3A60D4A0" w14:textId="77777777" w:rsidR="009559F7" w:rsidRPr="00282B33" w:rsidRDefault="009559F7" w:rsidP="009559F7">
            <w:pPr>
              <w:rPr>
                <w:rFonts w:ascii="Times New Roman" w:eastAsia="Times New Roman" w:hAnsi="Times New Roman"/>
                <w:b/>
                <w:bCs/>
                <w:sz w:val="16"/>
                <w:szCs w:val="16"/>
              </w:rPr>
            </w:pPr>
          </w:p>
        </w:tc>
        <w:tc>
          <w:tcPr>
            <w:tcW w:w="520" w:type="dxa"/>
            <w:vMerge/>
            <w:vAlign w:val="center"/>
            <w:hideMark/>
          </w:tcPr>
          <w:p w14:paraId="2FC9BF8A" w14:textId="77777777" w:rsidR="009559F7" w:rsidRPr="00282B33" w:rsidRDefault="009559F7" w:rsidP="009559F7">
            <w:pPr>
              <w:rPr>
                <w:rFonts w:ascii="Times New Roman" w:eastAsia="Times New Roman" w:hAnsi="Times New Roman"/>
                <w:b/>
                <w:bCs/>
                <w:sz w:val="16"/>
                <w:szCs w:val="16"/>
              </w:rPr>
            </w:pPr>
          </w:p>
        </w:tc>
      </w:tr>
      <w:tr w:rsidR="009559F7" w:rsidRPr="00282B33" w14:paraId="25E6A7BF" w14:textId="77777777" w:rsidTr="009559F7">
        <w:trPr>
          <w:trHeight w:val="315"/>
        </w:trPr>
        <w:tc>
          <w:tcPr>
            <w:tcW w:w="560" w:type="dxa"/>
            <w:noWrap/>
            <w:vAlign w:val="center"/>
            <w:hideMark/>
          </w:tcPr>
          <w:p w14:paraId="665EA073"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w:t>
            </w:r>
          </w:p>
        </w:tc>
        <w:tc>
          <w:tcPr>
            <w:tcW w:w="980" w:type="dxa"/>
            <w:noWrap/>
            <w:vAlign w:val="center"/>
            <w:hideMark/>
          </w:tcPr>
          <w:p w14:paraId="573E4952"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2</w:t>
            </w:r>
          </w:p>
        </w:tc>
        <w:tc>
          <w:tcPr>
            <w:tcW w:w="5020" w:type="dxa"/>
            <w:vAlign w:val="center"/>
            <w:hideMark/>
          </w:tcPr>
          <w:p w14:paraId="0B8FBE10"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3</w:t>
            </w:r>
          </w:p>
        </w:tc>
        <w:tc>
          <w:tcPr>
            <w:tcW w:w="820" w:type="dxa"/>
            <w:vAlign w:val="center"/>
            <w:hideMark/>
          </w:tcPr>
          <w:p w14:paraId="247B152D"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4</w:t>
            </w:r>
          </w:p>
        </w:tc>
        <w:tc>
          <w:tcPr>
            <w:tcW w:w="660" w:type="dxa"/>
            <w:noWrap/>
            <w:vAlign w:val="center"/>
            <w:hideMark/>
          </w:tcPr>
          <w:p w14:paraId="20E81D04"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5</w:t>
            </w:r>
          </w:p>
        </w:tc>
        <w:tc>
          <w:tcPr>
            <w:tcW w:w="500" w:type="dxa"/>
            <w:noWrap/>
            <w:vAlign w:val="center"/>
            <w:hideMark/>
          </w:tcPr>
          <w:p w14:paraId="03ADE8BD"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6</w:t>
            </w:r>
          </w:p>
        </w:tc>
        <w:tc>
          <w:tcPr>
            <w:tcW w:w="560" w:type="dxa"/>
            <w:vAlign w:val="center"/>
            <w:hideMark/>
          </w:tcPr>
          <w:p w14:paraId="41C65CAC"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7</w:t>
            </w:r>
          </w:p>
        </w:tc>
        <w:tc>
          <w:tcPr>
            <w:tcW w:w="580" w:type="dxa"/>
            <w:noWrap/>
            <w:vAlign w:val="center"/>
            <w:hideMark/>
          </w:tcPr>
          <w:p w14:paraId="71DE0D4B"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8</w:t>
            </w:r>
          </w:p>
        </w:tc>
        <w:tc>
          <w:tcPr>
            <w:tcW w:w="580" w:type="dxa"/>
            <w:noWrap/>
            <w:vAlign w:val="center"/>
            <w:hideMark/>
          </w:tcPr>
          <w:p w14:paraId="6EB0FC24"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9</w:t>
            </w:r>
          </w:p>
        </w:tc>
        <w:tc>
          <w:tcPr>
            <w:tcW w:w="500" w:type="dxa"/>
            <w:noWrap/>
            <w:vAlign w:val="center"/>
            <w:hideMark/>
          </w:tcPr>
          <w:p w14:paraId="16C5E1B3"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10</w:t>
            </w:r>
          </w:p>
        </w:tc>
        <w:tc>
          <w:tcPr>
            <w:tcW w:w="500" w:type="dxa"/>
            <w:noWrap/>
            <w:vAlign w:val="center"/>
            <w:hideMark/>
          </w:tcPr>
          <w:p w14:paraId="407043CE"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11</w:t>
            </w:r>
          </w:p>
        </w:tc>
        <w:tc>
          <w:tcPr>
            <w:tcW w:w="500" w:type="dxa"/>
            <w:noWrap/>
            <w:vAlign w:val="center"/>
            <w:hideMark/>
          </w:tcPr>
          <w:p w14:paraId="2DE5FD05"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12</w:t>
            </w:r>
          </w:p>
        </w:tc>
        <w:tc>
          <w:tcPr>
            <w:tcW w:w="500" w:type="dxa"/>
            <w:noWrap/>
            <w:vAlign w:val="center"/>
            <w:hideMark/>
          </w:tcPr>
          <w:p w14:paraId="6B2871B8"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13</w:t>
            </w:r>
          </w:p>
        </w:tc>
        <w:tc>
          <w:tcPr>
            <w:tcW w:w="520" w:type="dxa"/>
            <w:noWrap/>
            <w:vAlign w:val="center"/>
            <w:hideMark/>
          </w:tcPr>
          <w:p w14:paraId="099F95EF"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14</w:t>
            </w:r>
          </w:p>
        </w:tc>
        <w:tc>
          <w:tcPr>
            <w:tcW w:w="520" w:type="dxa"/>
            <w:noWrap/>
            <w:vAlign w:val="center"/>
            <w:hideMark/>
          </w:tcPr>
          <w:p w14:paraId="4A47AF7D"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15</w:t>
            </w:r>
          </w:p>
        </w:tc>
        <w:tc>
          <w:tcPr>
            <w:tcW w:w="520" w:type="dxa"/>
            <w:noWrap/>
            <w:vAlign w:val="center"/>
            <w:hideMark/>
          </w:tcPr>
          <w:p w14:paraId="3B243B0F"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16</w:t>
            </w:r>
          </w:p>
        </w:tc>
        <w:tc>
          <w:tcPr>
            <w:tcW w:w="520" w:type="dxa"/>
            <w:noWrap/>
            <w:vAlign w:val="center"/>
            <w:hideMark/>
          </w:tcPr>
          <w:p w14:paraId="77FA7075"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17</w:t>
            </w:r>
          </w:p>
        </w:tc>
        <w:tc>
          <w:tcPr>
            <w:tcW w:w="520" w:type="dxa"/>
            <w:noWrap/>
            <w:vAlign w:val="center"/>
            <w:hideMark/>
          </w:tcPr>
          <w:p w14:paraId="5DB939AE" w14:textId="77777777" w:rsidR="009559F7" w:rsidRPr="00282B33" w:rsidRDefault="009559F7" w:rsidP="009559F7">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18</w:t>
            </w:r>
          </w:p>
        </w:tc>
      </w:tr>
      <w:tr w:rsidR="009559F7" w:rsidRPr="00282B33" w14:paraId="4327D1C5" w14:textId="77777777" w:rsidTr="009559F7">
        <w:trPr>
          <w:trHeight w:val="300"/>
        </w:trPr>
        <w:tc>
          <w:tcPr>
            <w:tcW w:w="14860" w:type="dxa"/>
            <w:gridSpan w:val="18"/>
            <w:noWrap/>
            <w:vAlign w:val="center"/>
            <w:hideMark/>
          </w:tcPr>
          <w:p w14:paraId="1CBE1491"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3 семестр</w:t>
            </w:r>
          </w:p>
        </w:tc>
      </w:tr>
      <w:tr w:rsidR="009559F7" w:rsidRPr="00282B33" w14:paraId="54B1C65B" w14:textId="77777777" w:rsidTr="009559F7">
        <w:trPr>
          <w:trHeight w:val="300"/>
        </w:trPr>
        <w:tc>
          <w:tcPr>
            <w:tcW w:w="14860" w:type="dxa"/>
            <w:gridSpan w:val="18"/>
            <w:noWrap/>
            <w:vAlign w:val="center"/>
            <w:hideMark/>
          </w:tcPr>
          <w:p w14:paraId="69A75D43"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Обов’язкові компоненти </w:t>
            </w:r>
            <w:proofErr w:type="spellStart"/>
            <w:r w:rsidRPr="00282B33">
              <w:rPr>
                <w:rFonts w:ascii="Times New Roman" w:eastAsia="Times New Roman" w:hAnsi="Times New Roman"/>
                <w:b/>
                <w:bCs/>
                <w:sz w:val="20"/>
                <w:szCs w:val="20"/>
              </w:rPr>
              <w:t>ОПП</w:t>
            </w:r>
            <w:proofErr w:type="spellEnd"/>
          </w:p>
        </w:tc>
      </w:tr>
      <w:tr w:rsidR="009559F7" w:rsidRPr="00282B33" w14:paraId="7D133D73" w14:textId="77777777" w:rsidTr="009559F7">
        <w:trPr>
          <w:trHeight w:val="210"/>
        </w:trPr>
        <w:tc>
          <w:tcPr>
            <w:tcW w:w="560" w:type="dxa"/>
            <w:shd w:val="clear" w:color="000000" w:fill="FFFFFF"/>
            <w:noWrap/>
            <w:vAlign w:val="center"/>
          </w:tcPr>
          <w:p w14:paraId="431363EE"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noWrap/>
            <w:vAlign w:val="center"/>
          </w:tcPr>
          <w:p w14:paraId="59ED7741"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0604D1A2"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noWrap/>
            <w:vAlign w:val="center"/>
          </w:tcPr>
          <w:p w14:paraId="01EADF3D"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noWrap/>
            <w:vAlign w:val="center"/>
          </w:tcPr>
          <w:p w14:paraId="2A82E128"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A0485A2"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noWrap/>
            <w:vAlign w:val="center"/>
          </w:tcPr>
          <w:p w14:paraId="1A87A159"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604592CB"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681D702D"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4C6566E8"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6929B615"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003B41BD"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C5597AB"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7AA87B2C"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2C8A3F8C"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4EB49B60"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01B99097"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46EC94BF"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028BDAEA" w14:textId="77777777" w:rsidTr="009559F7">
        <w:trPr>
          <w:trHeight w:val="210"/>
        </w:trPr>
        <w:tc>
          <w:tcPr>
            <w:tcW w:w="560" w:type="dxa"/>
            <w:shd w:val="clear" w:color="000000" w:fill="FFFFFF"/>
            <w:noWrap/>
            <w:vAlign w:val="center"/>
          </w:tcPr>
          <w:p w14:paraId="6629625B"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noWrap/>
            <w:vAlign w:val="center"/>
          </w:tcPr>
          <w:p w14:paraId="5CAF2761"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4686AAC6"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noWrap/>
            <w:vAlign w:val="center"/>
          </w:tcPr>
          <w:p w14:paraId="37525568"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noWrap/>
            <w:vAlign w:val="center"/>
          </w:tcPr>
          <w:p w14:paraId="6CA34AB3"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4F759FA6"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noWrap/>
            <w:vAlign w:val="center"/>
          </w:tcPr>
          <w:p w14:paraId="6E7A8F6C"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6EDD268E"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351D0D66"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3697C69D"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7AB5697"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0325CBBB"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5C057590"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587BEABB"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24E8FB7A"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19042E3F"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506EDFD5"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488DCA04"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794004C6" w14:textId="77777777" w:rsidTr="009559F7">
        <w:trPr>
          <w:trHeight w:val="210"/>
        </w:trPr>
        <w:tc>
          <w:tcPr>
            <w:tcW w:w="560" w:type="dxa"/>
            <w:shd w:val="clear" w:color="000000" w:fill="FFFFFF"/>
            <w:noWrap/>
            <w:vAlign w:val="center"/>
          </w:tcPr>
          <w:p w14:paraId="4A5A0638"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noWrap/>
            <w:vAlign w:val="center"/>
          </w:tcPr>
          <w:p w14:paraId="7AAD698F"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69B79446"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noWrap/>
            <w:vAlign w:val="center"/>
          </w:tcPr>
          <w:p w14:paraId="42C02F0D"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noWrap/>
            <w:vAlign w:val="center"/>
          </w:tcPr>
          <w:p w14:paraId="61D9D598"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CE41A2E"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noWrap/>
            <w:vAlign w:val="center"/>
          </w:tcPr>
          <w:p w14:paraId="55CD617A"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43216E72"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7496DF2E"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5AFCEAC2"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33C708D7"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5AAFD50"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3BC4E4C4"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0B89130A"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24AC2653"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7B4700C3"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6DF52509"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709AAF32"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38481DB5" w14:textId="77777777" w:rsidTr="009559F7">
        <w:trPr>
          <w:trHeight w:val="210"/>
        </w:trPr>
        <w:tc>
          <w:tcPr>
            <w:tcW w:w="560" w:type="dxa"/>
            <w:shd w:val="clear" w:color="000000" w:fill="FFFFFF"/>
            <w:noWrap/>
            <w:vAlign w:val="center"/>
          </w:tcPr>
          <w:p w14:paraId="28042AA0"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noWrap/>
            <w:vAlign w:val="center"/>
          </w:tcPr>
          <w:p w14:paraId="42E3F7FE"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3EADAA22"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noWrap/>
            <w:vAlign w:val="center"/>
          </w:tcPr>
          <w:p w14:paraId="2764B28B"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noWrap/>
            <w:vAlign w:val="center"/>
          </w:tcPr>
          <w:p w14:paraId="5D225051"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08701AC1"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noWrap/>
            <w:vAlign w:val="center"/>
          </w:tcPr>
          <w:p w14:paraId="4FBF2418"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72D89F95"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7B6F026C"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6CBCEDA1"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26F53832"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28798FA3"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5A881FE7"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333CC9E5"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3E1A1C06"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0AB1F71D"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6861BA59"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0836C59F"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78EBCFC9" w14:textId="77777777" w:rsidTr="009559F7">
        <w:trPr>
          <w:trHeight w:val="210"/>
        </w:trPr>
        <w:tc>
          <w:tcPr>
            <w:tcW w:w="14860" w:type="dxa"/>
            <w:gridSpan w:val="18"/>
            <w:shd w:val="clear" w:color="000000" w:fill="FFFFFF"/>
            <w:noWrap/>
            <w:vAlign w:val="center"/>
          </w:tcPr>
          <w:p w14:paraId="41A88464"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Військові компоненти </w:t>
            </w:r>
            <w:proofErr w:type="spellStart"/>
            <w:r w:rsidRPr="00282B33">
              <w:rPr>
                <w:rFonts w:ascii="Times New Roman" w:eastAsia="Times New Roman" w:hAnsi="Times New Roman"/>
                <w:b/>
                <w:bCs/>
                <w:sz w:val="20"/>
                <w:szCs w:val="20"/>
              </w:rPr>
              <w:t>ОПП</w:t>
            </w:r>
            <w:proofErr w:type="spellEnd"/>
          </w:p>
        </w:tc>
      </w:tr>
      <w:tr w:rsidR="009559F7" w:rsidRPr="00282B33" w14:paraId="1E436BAC" w14:textId="77777777" w:rsidTr="009559F7">
        <w:trPr>
          <w:trHeight w:val="210"/>
        </w:trPr>
        <w:tc>
          <w:tcPr>
            <w:tcW w:w="560" w:type="dxa"/>
            <w:shd w:val="clear" w:color="000000" w:fill="FFFFFF"/>
            <w:noWrap/>
            <w:vAlign w:val="center"/>
          </w:tcPr>
          <w:p w14:paraId="098F3B99"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noWrap/>
            <w:vAlign w:val="center"/>
          </w:tcPr>
          <w:p w14:paraId="56EE0D82"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05892586"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noWrap/>
            <w:vAlign w:val="center"/>
          </w:tcPr>
          <w:p w14:paraId="79712B5E"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noWrap/>
            <w:vAlign w:val="center"/>
          </w:tcPr>
          <w:p w14:paraId="05999D01"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128D98C"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noWrap/>
            <w:vAlign w:val="center"/>
          </w:tcPr>
          <w:p w14:paraId="472EB3D0"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65B51863"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6F758865"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0AFE8341"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60FE1221"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0E0A5AB3"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3E464F48"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2A5C5739"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338AE5EC"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72A35BC2"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00041731"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37FA7410"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00B918B7" w14:textId="77777777" w:rsidTr="009559F7">
        <w:trPr>
          <w:trHeight w:val="210"/>
        </w:trPr>
        <w:tc>
          <w:tcPr>
            <w:tcW w:w="560" w:type="dxa"/>
            <w:shd w:val="clear" w:color="000000" w:fill="FFFFFF"/>
            <w:noWrap/>
            <w:vAlign w:val="center"/>
          </w:tcPr>
          <w:p w14:paraId="1B866F5E"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noWrap/>
            <w:vAlign w:val="center"/>
          </w:tcPr>
          <w:p w14:paraId="0F6B2060"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1BC5B155"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noWrap/>
            <w:vAlign w:val="center"/>
          </w:tcPr>
          <w:p w14:paraId="0A30D509"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noWrap/>
            <w:vAlign w:val="center"/>
          </w:tcPr>
          <w:p w14:paraId="0E6974DE"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EB51DC5"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noWrap/>
            <w:vAlign w:val="center"/>
          </w:tcPr>
          <w:p w14:paraId="05440675"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1DB85B99"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449EACB0"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1653A6F2"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22383E93"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62C54AC4"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45D23857"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2CC8341A"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1783A2C3"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3007DA19"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3846C0F5"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0D65429C"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572BB7DB" w14:textId="77777777" w:rsidTr="009559F7">
        <w:trPr>
          <w:trHeight w:val="210"/>
        </w:trPr>
        <w:tc>
          <w:tcPr>
            <w:tcW w:w="560" w:type="dxa"/>
            <w:shd w:val="clear" w:color="000000" w:fill="FFFFFF"/>
            <w:noWrap/>
            <w:vAlign w:val="center"/>
          </w:tcPr>
          <w:p w14:paraId="57F5E73E"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noWrap/>
            <w:vAlign w:val="center"/>
          </w:tcPr>
          <w:p w14:paraId="0FB5094C"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2F326A66"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noWrap/>
            <w:vAlign w:val="center"/>
          </w:tcPr>
          <w:p w14:paraId="3C2890F7"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noWrap/>
            <w:vAlign w:val="center"/>
          </w:tcPr>
          <w:p w14:paraId="7B4E1943"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E2C0EC1"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noWrap/>
            <w:vAlign w:val="center"/>
          </w:tcPr>
          <w:p w14:paraId="7B3F0635"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3BDE2873"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noWrap/>
            <w:vAlign w:val="center"/>
          </w:tcPr>
          <w:p w14:paraId="54C28DBB"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46C4237D"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6D92431B"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1F2554B4"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noWrap/>
            <w:vAlign w:val="center"/>
          </w:tcPr>
          <w:p w14:paraId="762F3476"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0BFC801E"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70CBAC14"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50956969"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0EF9BB96"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noWrap/>
            <w:vAlign w:val="center"/>
          </w:tcPr>
          <w:p w14:paraId="1D9E2630"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06F81563" w14:textId="77777777" w:rsidTr="009559F7">
        <w:trPr>
          <w:trHeight w:val="315"/>
        </w:trPr>
        <w:tc>
          <w:tcPr>
            <w:tcW w:w="14860" w:type="dxa"/>
            <w:gridSpan w:val="18"/>
            <w:shd w:val="clear" w:color="000000" w:fill="FFFFFF"/>
            <w:noWrap/>
            <w:vAlign w:val="center"/>
            <w:hideMark/>
          </w:tcPr>
          <w:p w14:paraId="43394425" w14:textId="77777777" w:rsidR="009559F7" w:rsidRPr="00282B33" w:rsidRDefault="009559F7" w:rsidP="009559F7">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Вибіркові компоненти </w:t>
            </w:r>
            <w:proofErr w:type="spellStart"/>
            <w:r w:rsidRPr="00282B33">
              <w:rPr>
                <w:rFonts w:ascii="Times New Roman" w:eastAsia="Times New Roman" w:hAnsi="Times New Roman"/>
                <w:b/>
                <w:bCs/>
                <w:sz w:val="20"/>
                <w:szCs w:val="20"/>
              </w:rPr>
              <w:t>ОПП</w:t>
            </w:r>
            <w:proofErr w:type="spellEnd"/>
          </w:p>
        </w:tc>
      </w:tr>
      <w:tr w:rsidR="009559F7" w:rsidRPr="00282B33" w14:paraId="3008042A" w14:textId="77777777" w:rsidTr="009559F7">
        <w:trPr>
          <w:trHeight w:val="210"/>
        </w:trPr>
        <w:tc>
          <w:tcPr>
            <w:tcW w:w="560" w:type="dxa"/>
            <w:shd w:val="clear" w:color="000000" w:fill="FFFFFF"/>
            <w:vAlign w:val="center"/>
          </w:tcPr>
          <w:p w14:paraId="7659378D"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vAlign w:val="center"/>
          </w:tcPr>
          <w:p w14:paraId="57B50C17"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579DAF89"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vAlign w:val="center"/>
          </w:tcPr>
          <w:p w14:paraId="57640B29"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vAlign w:val="center"/>
          </w:tcPr>
          <w:p w14:paraId="340D0F6B"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74154872"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vAlign w:val="center"/>
          </w:tcPr>
          <w:p w14:paraId="6F892FAD"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vAlign w:val="center"/>
          </w:tcPr>
          <w:p w14:paraId="7CF70032"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vAlign w:val="center"/>
          </w:tcPr>
          <w:p w14:paraId="2ACF8436"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760FE3CE"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5AA34E05"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45F4FD24"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62A03A6C"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37EE341A"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48518E61"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7BCFFD45"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75343EB1"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70560B9A"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7B2E2F9B" w14:textId="77777777" w:rsidTr="009559F7">
        <w:trPr>
          <w:trHeight w:val="210"/>
        </w:trPr>
        <w:tc>
          <w:tcPr>
            <w:tcW w:w="560" w:type="dxa"/>
            <w:shd w:val="clear" w:color="000000" w:fill="FFFFFF"/>
            <w:vAlign w:val="center"/>
          </w:tcPr>
          <w:p w14:paraId="3E94846B" w14:textId="77777777" w:rsidR="009559F7" w:rsidRPr="00282B33" w:rsidRDefault="009559F7" w:rsidP="009559F7">
            <w:pPr>
              <w:jc w:val="center"/>
              <w:rPr>
                <w:rFonts w:ascii="Times New Roman" w:eastAsia="Times New Roman" w:hAnsi="Times New Roman"/>
                <w:sz w:val="16"/>
                <w:szCs w:val="16"/>
              </w:rPr>
            </w:pPr>
          </w:p>
        </w:tc>
        <w:tc>
          <w:tcPr>
            <w:tcW w:w="980" w:type="dxa"/>
            <w:shd w:val="clear" w:color="000000" w:fill="FFFFFF"/>
            <w:vAlign w:val="center"/>
          </w:tcPr>
          <w:p w14:paraId="62A8C972" w14:textId="77777777" w:rsidR="009559F7" w:rsidRPr="00282B33" w:rsidRDefault="009559F7" w:rsidP="009559F7">
            <w:pPr>
              <w:jc w:val="center"/>
              <w:rPr>
                <w:rFonts w:ascii="Times New Roman" w:eastAsia="Times New Roman" w:hAnsi="Times New Roman"/>
                <w:sz w:val="16"/>
                <w:szCs w:val="16"/>
              </w:rPr>
            </w:pPr>
          </w:p>
        </w:tc>
        <w:tc>
          <w:tcPr>
            <w:tcW w:w="5020" w:type="dxa"/>
            <w:shd w:val="clear" w:color="000000" w:fill="FFFFFF"/>
            <w:vAlign w:val="center"/>
          </w:tcPr>
          <w:p w14:paraId="00450CAF" w14:textId="77777777" w:rsidR="009559F7" w:rsidRPr="00282B33" w:rsidRDefault="009559F7" w:rsidP="009559F7">
            <w:pPr>
              <w:rPr>
                <w:rFonts w:ascii="Times New Roman" w:eastAsia="Times New Roman" w:hAnsi="Times New Roman"/>
                <w:sz w:val="16"/>
                <w:szCs w:val="16"/>
              </w:rPr>
            </w:pPr>
          </w:p>
        </w:tc>
        <w:tc>
          <w:tcPr>
            <w:tcW w:w="820" w:type="dxa"/>
            <w:shd w:val="clear" w:color="000000" w:fill="FFFFFF"/>
            <w:vAlign w:val="center"/>
          </w:tcPr>
          <w:p w14:paraId="7404491F" w14:textId="77777777" w:rsidR="009559F7" w:rsidRPr="00282B33" w:rsidRDefault="009559F7" w:rsidP="009559F7">
            <w:pPr>
              <w:jc w:val="center"/>
              <w:rPr>
                <w:rFonts w:ascii="Times New Roman" w:eastAsia="Times New Roman" w:hAnsi="Times New Roman"/>
                <w:sz w:val="16"/>
                <w:szCs w:val="16"/>
              </w:rPr>
            </w:pPr>
          </w:p>
        </w:tc>
        <w:tc>
          <w:tcPr>
            <w:tcW w:w="660" w:type="dxa"/>
            <w:shd w:val="clear" w:color="000000" w:fill="FFFFFF"/>
            <w:vAlign w:val="center"/>
          </w:tcPr>
          <w:p w14:paraId="63762944"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4719F96F" w14:textId="77777777" w:rsidR="009559F7" w:rsidRPr="00282B33" w:rsidRDefault="009559F7" w:rsidP="009559F7">
            <w:pPr>
              <w:jc w:val="center"/>
              <w:rPr>
                <w:rFonts w:ascii="Times New Roman" w:eastAsia="Times New Roman" w:hAnsi="Times New Roman"/>
                <w:sz w:val="16"/>
                <w:szCs w:val="16"/>
              </w:rPr>
            </w:pPr>
          </w:p>
        </w:tc>
        <w:tc>
          <w:tcPr>
            <w:tcW w:w="560" w:type="dxa"/>
            <w:shd w:val="clear" w:color="000000" w:fill="FFFFFF"/>
            <w:vAlign w:val="center"/>
          </w:tcPr>
          <w:p w14:paraId="4A82E819"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vAlign w:val="center"/>
          </w:tcPr>
          <w:p w14:paraId="1B0ED995" w14:textId="77777777" w:rsidR="009559F7" w:rsidRPr="00282B33" w:rsidRDefault="009559F7" w:rsidP="009559F7">
            <w:pPr>
              <w:jc w:val="center"/>
              <w:rPr>
                <w:rFonts w:ascii="Times New Roman" w:eastAsia="Times New Roman" w:hAnsi="Times New Roman"/>
                <w:sz w:val="16"/>
                <w:szCs w:val="16"/>
              </w:rPr>
            </w:pPr>
          </w:p>
        </w:tc>
        <w:tc>
          <w:tcPr>
            <w:tcW w:w="580" w:type="dxa"/>
            <w:shd w:val="clear" w:color="000000" w:fill="FFFFFF"/>
            <w:vAlign w:val="center"/>
          </w:tcPr>
          <w:p w14:paraId="23BDDC15"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45B0D8E3"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2C7D4C57"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5DE67135" w14:textId="77777777" w:rsidR="009559F7" w:rsidRPr="00282B33" w:rsidRDefault="009559F7" w:rsidP="009559F7">
            <w:pPr>
              <w:jc w:val="center"/>
              <w:rPr>
                <w:rFonts w:ascii="Times New Roman" w:eastAsia="Times New Roman" w:hAnsi="Times New Roman"/>
                <w:sz w:val="16"/>
                <w:szCs w:val="16"/>
              </w:rPr>
            </w:pPr>
          </w:p>
        </w:tc>
        <w:tc>
          <w:tcPr>
            <w:tcW w:w="500" w:type="dxa"/>
            <w:shd w:val="clear" w:color="000000" w:fill="FFFFFF"/>
            <w:vAlign w:val="center"/>
          </w:tcPr>
          <w:p w14:paraId="6C91E2A8"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33B13028"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2F914261"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72AC4087"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55346B36" w14:textId="77777777" w:rsidR="009559F7" w:rsidRPr="00282B33" w:rsidRDefault="009559F7" w:rsidP="009559F7">
            <w:pPr>
              <w:jc w:val="center"/>
              <w:rPr>
                <w:rFonts w:ascii="Times New Roman" w:eastAsia="Times New Roman" w:hAnsi="Times New Roman"/>
                <w:sz w:val="16"/>
                <w:szCs w:val="16"/>
              </w:rPr>
            </w:pPr>
          </w:p>
        </w:tc>
        <w:tc>
          <w:tcPr>
            <w:tcW w:w="520" w:type="dxa"/>
            <w:shd w:val="clear" w:color="000000" w:fill="FFFFFF"/>
            <w:vAlign w:val="center"/>
          </w:tcPr>
          <w:p w14:paraId="5701CD4F"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35206657" w14:textId="77777777" w:rsidTr="00E54AFB">
        <w:trPr>
          <w:trHeight w:val="210"/>
        </w:trPr>
        <w:tc>
          <w:tcPr>
            <w:tcW w:w="560" w:type="dxa"/>
            <w:tcBorders>
              <w:bottom w:val="single" w:sz="4" w:space="0" w:color="auto"/>
            </w:tcBorders>
            <w:shd w:val="clear" w:color="000000" w:fill="FFFFFF"/>
            <w:vAlign w:val="center"/>
          </w:tcPr>
          <w:p w14:paraId="35E53A55" w14:textId="77777777" w:rsidR="009559F7" w:rsidRPr="00282B33" w:rsidRDefault="009559F7" w:rsidP="009559F7">
            <w:pPr>
              <w:jc w:val="center"/>
              <w:rPr>
                <w:rFonts w:ascii="Times New Roman" w:eastAsia="Times New Roman" w:hAnsi="Times New Roman"/>
                <w:sz w:val="16"/>
                <w:szCs w:val="16"/>
              </w:rPr>
            </w:pPr>
          </w:p>
        </w:tc>
        <w:tc>
          <w:tcPr>
            <w:tcW w:w="980" w:type="dxa"/>
            <w:tcBorders>
              <w:bottom w:val="single" w:sz="4" w:space="0" w:color="auto"/>
            </w:tcBorders>
            <w:shd w:val="clear" w:color="000000" w:fill="FFFFFF"/>
            <w:vAlign w:val="center"/>
          </w:tcPr>
          <w:p w14:paraId="35FB8D72" w14:textId="77777777" w:rsidR="009559F7" w:rsidRPr="00282B33" w:rsidRDefault="009559F7" w:rsidP="009559F7">
            <w:pPr>
              <w:jc w:val="center"/>
              <w:rPr>
                <w:rFonts w:ascii="Times New Roman" w:eastAsia="Times New Roman" w:hAnsi="Times New Roman"/>
                <w:sz w:val="16"/>
                <w:szCs w:val="16"/>
              </w:rPr>
            </w:pPr>
          </w:p>
        </w:tc>
        <w:tc>
          <w:tcPr>
            <w:tcW w:w="5020" w:type="dxa"/>
            <w:tcBorders>
              <w:bottom w:val="single" w:sz="4" w:space="0" w:color="auto"/>
            </w:tcBorders>
            <w:shd w:val="clear" w:color="000000" w:fill="FFFFFF"/>
            <w:vAlign w:val="center"/>
          </w:tcPr>
          <w:p w14:paraId="0E6E1B98" w14:textId="77777777" w:rsidR="009559F7" w:rsidRPr="00282B33" w:rsidRDefault="009559F7" w:rsidP="009559F7">
            <w:pPr>
              <w:rPr>
                <w:rFonts w:ascii="Times New Roman" w:eastAsia="Times New Roman" w:hAnsi="Times New Roman"/>
                <w:sz w:val="16"/>
                <w:szCs w:val="16"/>
              </w:rPr>
            </w:pPr>
          </w:p>
        </w:tc>
        <w:tc>
          <w:tcPr>
            <w:tcW w:w="820" w:type="dxa"/>
            <w:tcBorders>
              <w:bottom w:val="single" w:sz="4" w:space="0" w:color="auto"/>
            </w:tcBorders>
            <w:shd w:val="clear" w:color="000000" w:fill="FFFFFF"/>
            <w:vAlign w:val="center"/>
          </w:tcPr>
          <w:p w14:paraId="31254D24" w14:textId="77777777" w:rsidR="009559F7" w:rsidRPr="00282B33" w:rsidRDefault="009559F7" w:rsidP="009559F7">
            <w:pPr>
              <w:jc w:val="center"/>
              <w:rPr>
                <w:rFonts w:ascii="Times New Roman" w:eastAsia="Times New Roman" w:hAnsi="Times New Roman"/>
                <w:sz w:val="16"/>
                <w:szCs w:val="16"/>
              </w:rPr>
            </w:pPr>
          </w:p>
        </w:tc>
        <w:tc>
          <w:tcPr>
            <w:tcW w:w="660" w:type="dxa"/>
            <w:tcBorders>
              <w:bottom w:val="single" w:sz="4" w:space="0" w:color="auto"/>
            </w:tcBorders>
            <w:shd w:val="clear" w:color="000000" w:fill="FFFFFF"/>
            <w:vAlign w:val="center"/>
          </w:tcPr>
          <w:p w14:paraId="7F0D3D62"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39F8DA9A" w14:textId="77777777" w:rsidR="009559F7" w:rsidRPr="00282B33" w:rsidRDefault="009559F7" w:rsidP="009559F7">
            <w:pPr>
              <w:jc w:val="center"/>
              <w:rPr>
                <w:rFonts w:ascii="Times New Roman" w:eastAsia="Times New Roman" w:hAnsi="Times New Roman"/>
                <w:sz w:val="16"/>
                <w:szCs w:val="16"/>
              </w:rPr>
            </w:pPr>
          </w:p>
        </w:tc>
        <w:tc>
          <w:tcPr>
            <w:tcW w:w="560" w:type="dxa"/>
            <w:tcBorders>
              <w:bottom w:val="single" w:sz="4" w:space="0" w:color="auto"/>
            </w:tcBorders>
            <w:shd w:val="clear" w:color="000000" w:fill="FFFFFF"/>
            <w:vAlign w:val="center"/>
          </w:tcPr>
          <w:p w14:paraId="1AE7257B" w14:textId="77777777" w:rsidR="009559F7" w:rsidRPr="00282B33" w:rsidRDefault="009559F7" w:rsidP="009559F7">
            <w:pPr>
              <w:jc w:val="center"/>
              <w:rPr>
                <w:rFonts w:ascii="Times New Roman" w:eastAsia="Times New Roman" w:hAnsi="Times New Roman"/>
                <w:sz w:val="16"/>
                <w:szCs w:val="16"/>
              </w:rPr>
            </w:pPr>
          </w:p>
        </w:tc>
        <w:tc>
          <w:tcPr>
            <w:tcW w:w="580" w:type="dxa"/>
            <w:tcBorders>
              <w:bottom w:val="single" w:sz="4" w:space="0" w:color="auto"/>
            </w:tcBorders>
            <w:shd w:val="clear" w:color="000000" w:fill="FFFFFF"/>
            <w:vAlign w:val="center"/>
          </w:tcPr>
          <w:p w14:paraId="3095A9DD" w14:textId="77777777" w:rsidR="009559F7" w:rsidRPr="00282B33" w:rsidRDefault="009559F7" w:rsidP="009559F7">
            <w:pPr>
              <w:jc w:val="center"/>
              <w:rPr>
                <w:rFonts w:ascii="Times New Roman" w:eastAsia="Times New Roman" w:hAnsi="Times New Roman"/>
                <w:sz w:val="16"/>
                <w:szCs w:val="16"/>
              </w:rPr>
            </w:pPr>
          </w:p>
        </w:tc>
        <w:tc>
          <w:tcPr>
            <w:tcW w:w="580" w:type="dxa"/>
            <w:tcBorders>
              <w:bottom w:val="single" w:sz="4" w:space="0" w:color="auto"/>
            </w:tcBorders>
            <w:shd w:val="clear" w:color="000000" w:fill="FFFFFF"/>
            <w:vAlign w:val="center"/>
          </w:tcPr>
          <w:p w14:paraId="78A25661"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06D8B1F1"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422F10D7"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22A5DAFA"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4FCE7E9D"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3FDC260D"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7BAC9277"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267BE5F4"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7A318BE4"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59D0AA41"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0AB997C3" w14:textId="77777777" w:rsidTr="00E54AFB">
        <w:trPr>
          <w:trHeight w:val="210"/>
        </w:trPr>
        <w:tc>
          <w:tcPr>
            <w:tcW w:w="6560" w:type="dxa"/>
            <w:gridSpan w:val="3"/>
            <w:tcBorders>
              <w:bottom w:val="single" w:sz="4" w:space="0" w:color="auto"/>
            </w:tcBorders>
            <w:shd w:val="clear" w:color="000000" w:fill="FFFFFF"/>
            <w:vAlign w:val="center"/>
          </w:tcPr>
          <w:p w14:paraId="3702F292" w14:textId="77777777" w:rsidR="009559F7" w:rsidRPr="00282B33" w:rsidRDefault="009559F7" w:rsidP="009559F7">
            <w:pPr>
              <w:jc w:val="center"/>
              <w:rPr>
                <w:rFonts w:ascii="Times New Roman" w:eastAsia="Times New Roman" w:hAnsi="Times New Roman"/>
                <w:b/>
                <w:sz w:val="16"/>
                <w:szCs w:val="16"/>
              </w:rPr>
            </w:pPr>
            <w:r w:rsidRPr="00282B33">
              <w:rPr>
                <w:rFonts w:ascii="Times New Roman" w:eastAsia="Times New Roman" w:hAnsi="Times New Roman"/>
                <w:b/>
                <w:sz w:val="16"/>
                <w:szCs w:val="16"/>
              </w:rPr>
              <w:t>Всього:</w:t>
            </w:r>
          </w:p>
        </w:tc>
        <w:tc>
          <w:tcPr>
            <w:tcW w:w="820" w:type="dxa"/>
            <w:tcBorders>
              <w:bottom w:val="single" w:sz="4" w:space="0" w:color="auto"/>
            </w:tcBorders>
            <w:shd w:val="clear" w:color="000000" w:fill="FFFFFF"/>
            <w:vAlign w:val="center"/>
          </w:tcPr>
          <w:p w14:paraId="07209226" w14:textId="77777777" w:rsidR="009559F7" w:rsidRPr="00282B33" w:rsidRDefault="009559F7" w:rsidP="009559F7">
            <w:pPr>
              <w:jc w:val="center"/>
              <w:rPr>
                <w:rFonts w:ascii="Times New Roman" w:eastAsia="Times New Roman" w:hAnsi="Times New Roman"/>
                <w:sz w:val="16"/>
                <w:szCs w:val="16"/>
              </w:rPr>
            </w:pPr>
          </w:p>
        </w:tc>
        <w:tc>
          <w:tcPr>
            <w:tcW w:w="660" w:type="dxa"/>
            <w:tcBorders>
              <w:bottom w:val="single" w:sz="4" w:space="0" w:color="auto"/>
            </w:tcBorders>
            <w:shd w:val="clear" w:color="000000" w:fill="FFFFFF"/>
            <w:vAlign w:val="center"/>
          </w:tcPr>
          <w:p w14:paraId="07937DBF"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404BB5DE" w14:textId="77777777" w:rsidR="009559F7" w:rsidRPr="00282B33" w:rsidRDefault="009559F7" w:rsidP="009559F7">
            <w:pPr>
              <w:jc w:val="center"/>
              <w:rPr>
                <w:rFonts w:ascii="Times New Roman" w:eastAsia="Times New Roman" w:hAnsi="Times New Roman"/>
                <w:sz w:val="16"/>
                <w:szCs w:val="16"/>
              </w:rPr>
            </w:pPr>
          </w:p>
        </w:tc>
        <w:tc>
          <w:tcPr>
            <w:tcW w:w="560" w:type="dxa"/>
            <w:tcBorders>
              <w:bottom w:val="single" w:sz="4" w:space="0" w:color="auto"/>
            </w:tcBorders>
            <w:shd w:val="clear" w:color="000000" w:fill="FFFFFF"/>
            <w:vAlign w:val="center"/>
          </w:tcPr>
          <w:p w14:paraId="338CE94E" w14:textId="77777777" w:rsidR="009559F7" w:rsidRPr="00282B33" w:rsidRDefault="009559F7" w:rsidP="009559F7">
            <w:pPr>
              <w:jc w:val="center"/>
              <w:rPr>
                <w:rFonts w:ascii="Times New Roman" w:eastAsia="Times New Roman" w:hAnsi="Times New Roman"/>
                <w:sz w:val="16"/>
                <w:szCs w:val="16"/>
              </w:rPr>
            </w:pPr>
          </w:p>
        </w:tc>
        <w:tc>
          <w:tcPr>
            <w:tcW w:w="580" w:type="dxa"/>
            <w:tcBorders>
              <w:bottom w:val="single" w:sz="4" w:space="0" w:color="auto"/>
            </w:tcBorders>
            <w:shd w:val="clear" w:color="000000" w:fill="FFFFFF"/>
            <w:vAlign w:val="center"/>
          </w:tcPr>
          <w:p w14:paraId="3FDF1F24" w14:textId="77777777" w:rsidR="009559F7" w:rsidRPr="00282B33" w:rsidRDefault="009559F7" w:rsidP="009559F7">
            <w:pPr>
              <w:jc w:val="center"/>
              <w:rPr>
                <w:rFonts w:ascii="Times New Roman" w:eastAsia="Times New Roman" w:hAnsi="Times New Roman"/>
                <w:sz w:val="16"/>
                <w:szCs w:val="16"/>
              </w:rPr>
            </w:pPr>
          </w:p>
        </w:tc>
        <w:tc>
          <w:tcPr>
            <w:tcW w:w="580" w:type="dxa"/>
            <w:tcBorders>
              <w:bottom w:val="single" w:sz="4" w:space="0" w:color="auto"/>
            </w:tcBorders>
            <w:shd w:val="clear" w:color="000000" w:fill="FFFFFF"/>
            <w:vAlign w:val="center"/>
          </w:tcPr>
          <w:p w14:paraId="6DBA7EB1"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269B4B9B"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2EB0442A"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3B33C458" w14:textId="77777777" w:rsidR="009559F7" w:rsidRPr="00282B33" w:rsidRDefault="009559F7" w:rsidP="009559F7">
            <w:pPr>
              <w:jc w:val="center"/>
              <w:rPr>
                <w:rFonts w:ascii="Times New Roman" w:eastAsia="Times New Roman" w:hAnsi="Times New Roman"/>
                <w:sz w:val="16"/>
                <w:szCs w:val="16"/>
              </w:rPr>
            </w:pPr>
          </w:p>
        </w:tc>
        <w:tc>
          <w:tcPr>
            <w:tcW w:w="500" w:type="dxa"/>
            <w:tcBorders>
              <w:bottom w:val="single" w:sz="4" w:space="0" w:color="auto"/>
            </w:tcBorders>
            <w:shd w:val="clear" w:color="000000" w:fill="FFFFFF"/>
            <w:vAlign w:val="center"/>
          </w:tcPr>
          <w:p w14:paraId="4C002994"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3D47E2CA"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09D438ED"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2D9891E6"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5121E810" w14:textId="77777777" w:rsidR="009559F7" w:rsidRPr="00282B33" w:rsidRDefault="009559F7" w:rsidP="009559F7">
            <w:pPr>
              <w:jc w:val="center"/>
              <w:rPr>
                <w:rFonts w:ascii="Times New Roman" w:eastAsia="Times New Roman" w:hAnsi="Times New Roman"/>
                <w:sz w:val="16"/>
                <w:szCs w:val="16"/>
              </w:rPr>
            </w:pPr>
          </w:p>
        </w:tc>
        <w:tc>
          <w:tcPr>
            <w:tcW w:w="520" w:type="dxa"/>
            <w:tcBorders>
              <w:bottom w:val="single" w:sz="4" w:space="0" w:color="auto"/>
            </w:tcBorders>
            <w:shd w:val="clear" w:color="000000" w:fill="FFFFFF"/>
            <w:vAlign w:val="center"/>
          </w:tcPr>
          <w:p w14:paraId="1CD0A0E8" w14:textId="77777777" w:rsidR="009559F7" w:rsidRPr="00282B33" w:rsidRDefault="009559F7" w:rsidP="009559F7">
            <w:pPr>
              <w:jc w:val="center"/>
              <w:rPr>
                <w:rFonts w:ascii="Times New Roman" w:eastAsia="Times New Roman" w:hAnsi="Times New Roman"/>
                <w:sz w:val="16"/>
                <w:szCs w:val="16"/>
              </w:rPr>
            </w:pPr>
          </w:p>
        </w:tc>
      </w:tr>
      <w:tr w:rsidR="009559F7" w:rsidRPr="00282B33" w14:paraId="17284215" w14:textId="77777777" w:rsidTr="00E54AFB">
        <w:trPr>
          <w:trHeight w:val="826"/>
        </w:trPr>
        <w:tc>
          <w:tcPr>
            <w:tcW w:w="14860" w:type="dxa"/>
            <w:gridSpan w:val="18"/>
            <w:tcBorders>
              <w:top w:val="single" w:sz="4" w:space="0" w:color="auto"/>
              <w:left w:val="nil"/>
              <w:bottom w:val="nil"/>
              <w:right w:val="nil"/>
            </w:tcBorders>
            <w:shd w:val="clear" w:color="000000" w:fill="FFFFFF"/>
            <w:vAlign w:val="center"/>
            <w:hideMark/>
          </w:tcPr>
          <w:p w14:paraId="0CFFBF27" w14:textId="77777777" w:rsidR="009559F7" w:rsidRPr="00282B33" w:rsidRDefault="009559F7" w:rsidP="009559F7">
            <w:pP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Програму індивідуального навчального плану за 3 семестр виконано в повному обсязі </w:t>
            </w:r>
          </w:p>
          <w:p w14:paraId="4A54EE32" w14:textId="26153EA9" w:rsidR="009559F7" w:rsidRPr="00282B33" w:rsidRDefault="009559F7" w:rsidP="009559F7">
            <w:pPr>
              <w:rPr>
                <w:rFonts w:ascii="Times New Roman" w:eastAsia="Times New Roman" w:hAnsi="Times New Roman"/>
                <w:b/>
                <w:bCs/>
                <w:sz w:val="20"/>
                <w:szCs w:val="20"/>
              </w:rPr>
            </w:pPr>
            <w:r w:rsidRPr="00282B33">
              <w:rPr>
                <w:rFonts w:ascii="Times New Roman" w:eastAsia="Times New Roman" w:hAnsi="Times New Roman"/>
                <w:b/>
                <w:bCs/>
                <w:sz w:val="20"/>
                <w:szCs w:val="20"/>
              </w:rPr>
              <w:t>Начальник факультету</w:t>
            </w:r>
            <w:r w:rsidR="009D6DEB" w:rsidRPr="00282B33">
              <w:rPr>
                <w:rFonts w:ascii="Times New Roman" w:eastAsia="Times New Roman" w:hAnsi="Times New Roman"/>
                <w:b/>
                <w:bCs/>
                <w:sz w:val="20"/>
                <w:szCs w:val="20"/>
              </w:rPr>
              <w:t>______________</w:t>
            </w:r>
          </w:p>
          <w:p w14:paraId="3742C264" w14:textId="77777777" w:rsidR="009559F7" w:rsidRPr="00282B33" w:rsidRDefault="009559F7" w:rsidP="009559F7">
            <w:pP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полковник                           </w:t>
            </w:r>
          </w:p>
        </w:tc>
      </w:tr>
    </w:tbl>
    <w:p w14:paraId="7E7BEB9A" w14:textId="77777777" w:rsidR="009559F7" w:rsidRPr="00282B33" w:rsidRDefault="009559F7" w:rsidP="009559F7">
      <w:pPr>
        <w:pStyle w:val="a4"/>
        <w:tabs>
          <w:tab w:val="left" w:pos="1250"/>
        </w:tabs>
        <w:ind w:firstLine="0"/>
        <w:jc w:val="both"/>
      </w:pPr>
    </w:p>
    <w:p w14:paraId="730A7A30" w14:textId="77777777" w:rsidR="009559F7" w:rsidRPr="00282B33" w:rsidRDefault="009559F7" w:rsidP="009559F7">
      <w:pPr>
        <w:pStyle w:val="a4"/>
        <w:tabs>
          <w:tab w:val="left" w:pos="1250"/>
        </w:tabs>
        <w:ind w:left="700" w:firstLine="0"/>
        <w:jc w:val="both"/>
      </w:pPr>
    </w:p>
    <w:p w14:paraId="73FE7E64" w14:textId="77777777" w:rsidR="009559F7" w:rsidRPr="00282B33" w:rsidRDefault="009559F7" w:rsidP="009559F7">
      <w:pPr>
        <w:pStyle w:val="a4"/>
        <w:tabs>
          <w:tab w:val="left" w:pos="1250"/>
        </w:tabs>
        <w:ind w:left="700" w:firstLine="0"/>
        <w:jc w:val="both"/>
      </w:pPr>
    </w:p>
    <w:p w14:paraId="0543C562" w14:textId="77777777" w:rsidR="009559F7" w:rsidRPr="00282B33" w:rsidRDefault="009559F7" w:rsidP="009559F7">
      <w:pPr>
        <w:pStyle w:val="a4"/>
        <w:tabs>
          <w:tab w:val="left" w:pos="1250"/>
        </w:tabs>
        <w:ind w:left="700" w:firstLine="0"/>
        <w:jc w:val="both"/>
      </w:pPr>
    </w:p>
    <w:p w14:paraId="13F7E83E" w14:textId="77777777" w:rsidR="009559F7" w:rsidRPr="00282B33" w:rsidRDefault="009559F7" w:rsidP="009559F7">
      <w:pPr>
        <w:pStyle w:val="a4"/>
        <w:tabs>
          <w:tab w:val="left" w:pos="1250"/>
        </w:tabs>
        <w:ind w:firstLine="0"/>
        <w:jc w:val="both"/>
      </w:pPr>
    </w:p>
    <w:tbl>
      <w:tblPr>
        <w:tblpPr w:leftFromText="180" w:rightFromText="180" w:vertAnchor="text" w:horzAnchor="margin" w:tblpX="120" w:tblpY="46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66"/>
        <w:gridCol w:w="5025"/>
        <w:gridCol w:w="840"/>
        <w:gridCol w:w="644"/>
        <w:gridCol w:w="532"/>
        <w:gridCol w:w="574"/>
        <w:gridCol w:w="560"/>
        <w:gridCol w:w="588"/>
        <w:gridCol w:w="490"/>
        <w:gridCol w:w="518"/>
        <w:gridCol w:w="489"/>
        <w:gridCol w:w="504"/>
        <w:gridCol w:w="532"/>
        <w:gridCol w:w="518"/>
        <w:gridCol w:w="490"/>
        <w:gridCol w:w="546"/>
        <w:gridCol w:w="756"/>
      </w:tblGrid>
      <w:tr w:rsidR="009559F7" w:rsidRPr="00282B33" w14:paraId="52A9986F" w14:textId="77777777" w:rsidTr="009559F7">
        <w:trPr>
          <w:trHeight w:val="300"/>
        </w:trPr>
        <w:tc>
          <w:tcPr>
            <w:tcW w:w="562" w:type="dxa"/>
            <w:vMerge w:val="restart"/>
            <w:noWrap/>
            <w:textDirection w:val="btLr"/>
            <w:vAlign w:val="center"/>
            <w:hideMark/>
          </w:tcPr>
          <w:p w14:paraId="2895495F"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 п/п</w:t>
            </w:r>
          </w:p>
        </w:tc>
        <w:tc>
          <w:tcPr>
            <w:tcW w:w="966" w:type="dxa"/>
            <w:vMerge w:val="restart"/>
            <w:noWrap/>
            <w:textDirection w:val="btLr"/>
            <w:vAlign w:val="center"/>
            <w:hideMark/>
          </w:tcPr>
          <w:p w14:paraId="022C99DB"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Код навчальної дисципліни</w:t>
            </w:r>
          </w:p>
        </w:tc>
        <w:tc>
          <w:tcPr>
            <w:tcW w:w="5025" w:type="dxa"/>
            <w:vMerge w:val="restart"/>
            <w:vAlign w:val="center"/>
            <w:hideMark/>
          </w:tcPr>
          <w:p w14:paraId="04171FF5"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Найменування навчальної дисципліни</w:t>
            </w:r>
          </w:p>
        </w:tc>
        <w:tc>
          <w:tcPr>
            <w:tcW w:w="840" w:type="dxa"/>
            <w:vMerge w:val="restart"/>
            <w:textDirection w:val="btLr"/>
            <w:vAlign w:val="center"/>
            <w:hideMark/>
          </w:tcPr>
          <w:p w14:paraId="0631B2BB"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Кафедра</w:t>
            </w:r>
          </w:p>
        </w:tc>
        <w:tc>
          <w:tcPr>
            <w:tcW w:w="1176" w:type="dxa"/>
            <w:gridSpan w:val="2"/>
            <w:vMerge w:val="restart"/>
            <w:vAlign w:val="center"/>
            <w:hideMark/>
          </w:tcPr>
          <w:p w14:paraId="3BA2674C"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Усього за навчальним планом</w:t>
            </w:r>
          </w:p>
        </w:tc>
        <w:tc>
          <w:tcPr>
            <w:tcW w:w="574" w:type="dxa"/>
            <w:vMerge w:val="restart"/>
            <w:noWrap/>
            <w:textDirection w:val="btLr"/>
            <w:vAlign w:val="center"/>
            <w:hideMark/>
          </w:tcPr>
          <w:p w14:paraId="6061A21B"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Загальний обсяг</w:t>
            </w:r>
          </w:p>
        </w:tc>
        <w:tc>
          <w:tcPr>
            <w:tcW w:w="2156" w:type="dxa"/>
            <w:gridSpan w:val="4"/>
            <w:vAlign w:val="center"/>
            <w:hideMark/>
          </w:tcPr>
          <w:p w14:paraId="1C94D468"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з них аудиторних</w:t>
            </w:r>
          </w:p>
        </w:tc>
        <w:tc>
          <w:tcPr>
            <w:tcW w:w="489" w:type="dxa"/>
            <w:vMerge w:val="restart"/>
            <w:textDirection w:val="btLr"/>
            <w:vAlign w:val="center"/>
            <w:hideMark/>
          </w:tcPr>
          <w:p w14:paraId="14A55128"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Самостійна робота</w:t>
            </w:r>
          </w:p>
        </w:tc>
        <w:tc>
          <w:tcPr>
            <w:tcW w:w="2044" w:type="dxa"/>
            <w:gridSpan w:val="4"/>
            <w:vAlign w:val="center"/>
            <w:hideMark/>
          </w:tcPr>
          <w:p w14:paraId="252727ED"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Індивідуальні завдання</w:t>
            </w:r>
          </w:p>
        </w:tc>
        <w:tc>
          <w:tcPr>
            <w:tcW w:w="1302" w:type="dxa"/>
            <w:gridSpan w:val="2"/>
            <w:vMerge w:val="restart"/>
            <w:vAlign w:val="center"/>
            <w:hideMark/>
          </w:tcPr>
          <w:p w14:paraId="6A337202"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Вид контролю</w:t>
            </w:r>
          </w:p>
        </w:tc>
      </w:tr>
      <w:tr w:rsidR="009559F7" w:rsidRPr="00282B33" w14:paraId="2768D065" w14:textId="77777777" w:rsidTr="009559F7">
        <w:trPr>
          <w:trHeight w:val="435"/>
        </w:trPr>
        <w:tc>
          <w:tcPr>
            <w:tcW w:w="562" w:type="dxa"/>
            <w:vMerge/>
            <w:vAlign w:val="center"/>
            <w:hideMark/>
          </w:tcPr>
          <w:p w14:paraId="4F49AEC5" w14:textId="77777777" w:rsidR="009559F7" w:rsidRPr="00282B33" w:rsidRDefault="009559F7" w:rsidP="006B3EB6">
            <w:pPr>
              <w:rPr>
                <w:rFonts w:ascii="Times New Roman" w:eastAsia="Times New Roman" w:hAnsi="Times New Roman"/>
                <w:b/>
                <w:bCs/>
                <w:sz w:val="16"/>
                <w:szCs w:val="16"/>
              </w:rPr>
            </w:pPr>
          </w:p>
        </w:tc>
        <w:tc>
          <w:tcPr>
            <w:tcW w:w="966" w:type="dxa"/>
            <w:vMerge/>
            <w:vAlign w:val="center"/>
            <w:hideMark/>
          </w:tcPr>
          <w:p w14:paraId="58C28A3D" w14:textId="77777777" w:rsidR="009559F7" w:rsidRPr="00282B33" w:rsidRDefault="009559F7" w:rsidP="006B3EB6">
            <w:pPr>
              <w:rPr>
                <w:rFonts w:ascii="Times New Roman" w:eastAsia="Times New Roman" w:hAnsi="Times New Roman"/>
                <w:b/>
                <w:bCs/>
                <w:sz w:val="16"/>
                <w:szCs w:val="16"/>
              </w:rPr>
            </w:pPr>
          </w:p>
        </w:tc>
        <w:tc>
          <w:tcPr>
            <w:tcW w:w="5025" w:type="dxa"/>
            <w:vMerge/>
            <w:vAlign w:val="center"/>
            <w:hideMark/>
          </w:tcPr>
          <w:p w14:paraId="3A3E3BB9" w14:textId="77777777" w:rsidR="009559F7" w:rsidRPr="00282B33" w:rsidRDefault="009559F7" w:rsidP="006B3EB6">
            <w:pPr>
              <w:rPr>
                <w:rFonts w:ascii="Times New Roman" w:eastAsia="Times New Roman" w:hAnsi="Times New Roman"/>
                <w:b/>
                <w:bCs/>
                <w:sz w:val="16"/>
                <w:szCs w:val="16"/>
              </w:rPr>
            </w:pPr>
          </w:p>
        </w:tc>
        <w:tc>
          <w:tcPr>
            <w:tcW w:w="840" w:type="dxa"/>
            <w:vMerge/>
            <w:vAlign w:val="center"/>
            <w:hideMark/>
          </w:tcPr>
          <w:p w14:paraId="008601D3" w14:textId="77777777" w:rsidR="009559F7" w:rsidRPr="00282B33" w:rsidRDefault="009559F7" w:rsidP="006B3EB6">
            <w:pPr>
              <w:rPr>
                <w:rFonts w:ascii="Times New Roman" w:eastAsia="Times New Roman" w:hAnsi="Times New Roman"/>
                <w:b/>
                <w:bCs/>
                <w:sz w:val="16"/>
                <w:szCs w:val="16"/>
              </w:rPr>
            </w:pPr>
          </w:p>
        </w:tc>
        <w:tc>
          <w:tcPr>
            <w:tcW w:w="1176" w:type="dxa"/>
            <w:gridSpan w:val="2"/>
            <w:vMerge/>
            <w:vAlign w:val="center"/>
            <w:hideMark/>
          </w:tcPr>
          <w:p w14:paraId="3000B86C" w14:textId="77777777" w:rsidR="009559F7" w:rsidRPr="00282B33" w:rsidRDefault="009559F7" w:rsidP="006B3EB6">
            <w:pPr>
              <w:rPr>
                <w:rFonts w:ascii="Times New Roman" w:eastAsia="Times New Roman" w:hAnsi="Times New Roman"/>
                <w:b/>
                <w:bCs/>
                <w:sz w:val="16"/>
                <w:szCs w:val="16"/>
              </w:rPr>
            </w:pPr>
          </w:p>
        </w:tc>
        <w:tc>
          <w:tcPr>
            <w:tcW w:w="574" w:type="dxa"/>
            <w:vMerge/>
            <w:vAlign w:val="center"/>
            <w:hideMark/>
          </w:tcPr>
          <w:p w14:paraId="26AFC6A0" w14:textId="77777777" w:rsidR="009559F7" w:rsidRPr="00282B33" w:rsidRDefault="009559F7" w:rsidP="006B3EB6">
            <w:pPr>
              <w:rPr>
                <w:rFonts w:ascii="Times New Roman" w:eastAsia="Times New Roman" w:hAnsi="Times New Roman"/>
                <w:b/>
                <w:bCs/>
                <w:sz w:val="16"/>
                <w:szCs w:val="16"/>
              </w:rPr>
            </w:pPr>
          </w:p>
        </w:tc>
        <w:tc>
          <w:tcPr>
            <w:tcW w:w="560" w:type="dxa"/>
            <w:vMerge w:val="restart"/>
            <w:textDirection w:val="btLr"/>
            <w:vAlign w:val="center"/>
            <w:hideMark/>
          </w:tcPr>
          <w:p w14:paraId="4063C0BA"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Усього</w:t>
            </w:r>
          </w:p>
        </w:tc>
        <w:tc>
          <w:tcPr>
            <w:tcW w:w="1596" w:type="dxa"/>
            <w:gridSpan w:val="3"/>
            <w:vAlign w:val="center"/>
            <w:hideMark/>
          </w:tcPr>
          <w:p w14:paraId="4DE58489"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у тому числі</w:t>
            </w:r>
          </w:p>
        </w:tc>
        <w:tc>
          <w:tcPr>
            <w:tcW w:w="489" w:type="dxa"/>
            <w:vMerge/>
            <w:vAlign w:val="center"/>
            <w:hideMark/>
          </w:tcPr>
          <w:p w14:paraId="791A5F92" w14:textId="77777777" w:rsidR="009559F7" w:rsidRPr="00282B33" w:rsidRDefault="009559F7" w:rsidP="006B3EB6">
            <w:pPr>
              <w:rPr>
                <w:rFonts w:ascii="Times New Roman" w:eastAsia="Times New Roman" w:hAnsi="Times New Roman"/>
                <w:b/>
                <w:bCs/>
                <w:sz w:val="16"/>
                <w:szCs w:val="16"/>
              </w:rPr>
            </w:pPr>
          </w:p>
        </w:tc>
        <w:tc>
          <w:tcPr>
            <w:tcW w:w="504" w:type="dxa"/>
            <w:vMerge w:val="restart"/>
            <w:textDirection w:val="btLr"/>
            <w:vAlign w:val="center"/>
            <w:hideMark/>
          </w:tcPr>
          <w:p w14:paraId="03D16226"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Курсові роботи (</w:t>
            </w:r>
            <w:proofErr w:type="spellStart"/>
            <w:r w:rsidRPr="00282B33">
              <w:rPr>
                <w:rFonts w:ascii="Times New Roman" w:eastAsia="Times New Roman" w:hAnsi="Times New Roman"/>
                <w:b/>
                <w:bCs/>
                <w:sz w:val="16"/>
                <w:szCs w:val="16"/>
              </w:rPr>
              <w:t>проекти</w:t>
            </w:r>
            <w:proofErr w:type="spellEnd"/>
            <w:r w:rsidRPr="00282B33">
              <w:rPr>
                <w:rFonts w:ascii="Times New Roman" w:eastAsia="Times New Roman" w:hAnsi="Times New Roman"/>
                <w:b/>
                <w:bCs/>
                <w:sz w:val="16"/>
                <w:szCs w:val="16"/>
              </w:rPr>
              <w:t>)</w:t>
            </w:r>
          </w:p>
        </w:tc>
        <w:tc>
          <w:tcPr>
            <w:tcW w:w="532" w:type="dxa"/>
            <w:vMerge w:val="restart"/>
            <w:noWrap/>
            <w:textDirection w:val="btLr"/>
            <w:vAlign w:val="center"/>
            <w:hideMark/>
          </w:tcPr>
          <w:p w14:paraId="12AEF3E5"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Контрольні роботи</w:t>
            </w:r>
          </w:p>
        </w:tc>
        <w:tc>
          <w:tcPr>
            <w:tcW w:w="518" w:type="dxa"/>
            <w:vMerge w:val="restart"/>
            <w:textDirection w:val="btLr"/>
            <w:vAlign w:val="center"/>
            <w:hideMark/>
          </w:tcPr>
          <w:p w14:paraId="5CCF527C" w14:textId="77777777" w:rsidR="009559F7" w:rsidRPr="00282B33" w:rsidRDefault="009559F7" w:rsidP="006B3EB6">
            <w:pPr>
              <w:jc w:val="center"/>
              <w:rPr>
                <w:rFonts w:ascii="Times New Roman" w:eastAsia="Times New Roman" w:hAnsi="Times New Roman"/>
                <w:b/>
                <w:bCs/>
                <w:sz w:val="16"/>
                <w:szCs w:val="16"/>
              </w:rPr>
            </w:pPr>
            <w:proofErr w:type="spellStart"/>
            <w:r w:rsidRPr="00282B33">
              <w:rPr>
                <w:rFonts w:ascii="Times New Roman" w:eastAsia="Times New Roman" w:hAnsi="Times New Roman"/>
                <w:b/>
                <w:bCs/>
                <w:sz w:val="16"/>
                <w:szCs w:val="16"/>
              </w:rPr>
              <w:t>РГР</w:t>
            </w:r>
            <w:proofErr w:type="spellEnd"/>
            <w:r w:rsidRPr="00282B33">
              <w:rPr>
                <w:rFonts w:ascii="Times New Roman" w:eastAsia="Times New Roman" w:hAnsi="Times New Roman"/>
                <w:b/>
                <w:bCs/>
                <w:sz w:val="16"/>
                <w:szCs w:val="16"/>
              </w:rPr>
              <w:t xml:space="preserve">, </w:t>
            </w:r>
            <w:proofErr w:type="spellStart"/>
            <w:r w:rsidRPr="00282B33">
              <w:rPr>
                <w:rFonts w:ascii="Times New Roman" w:eastAsia="Times New Roman" w:hAnsi="Times New Roman"/>
                <w:b/>
                <w:bCs/>
                <w:sz w:val="16"/>
                <w:szCs w:val="16"/>
              </w:rPr>
              <w:t>РР</w:t>
            </w:r>
            <w:proofErr w:type="spellEnd"/>
            <w:r w:rsidRPr="00282B33">
              <w:rPr>
                <w:rFonts w:ascii="Times New Roman" w:eastAsia="Times New Roman" w:hAnsi="Times New Roman"/>
                <w:b/>
                <w:bCs/>
                <w:sz w:val="16"/>
                <w:szCs w:val="16"/>
              </w:rPr>
              <w:t xml:space="preserve">, </w:t>
            </w:r>
            <w:proofErr w:type="spellStart"/>
            <w:r w:rsidRPr="00282B33">
              <w:rPr>
                <w:rFonts w:ascii="Times New Roman" w:eastAsia="Times New Roman" w:hAnsi="Times New Roman"/>
                <w:b/>
                <w:bCs/>
                <w:sz w:val="16"/>
                <w:szCs w:val="16"/>
              </w:rPr>
              <w:t>ГР</w:t>
            </w:r>
            <w:proofErr w:type="spellEnd"/>
          </w:p>
        </w:tc>
        <w:tc>
          <w:tcPr>
            <w:tcW w:w="490" w:type="dxa"/>
            <w:vMerge w:val="restart"/>
            <w:noWrap/>
            <w:textDirection w:val="btLr"/>
            <w:vAlign w:val="center"/>
            <w:hideMark/>
          </w:tcPr>
          <w:p w14:paraId="189C4507"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Реферати</w:t>
            </w:r>
          </w:p>
        </w:tc>
        <w:tc>
          <w:tcPr>
            <w:tcW w:w="1302" w:type="dxa"/>
            <w:gridSpan w:val="2"/>
            <w:vMerge/>
            <w:vAlign w:val="center"/>
            <w:hideMark/>
          </w:tcPr>
          <w:p w14:paraId="3E10D930" w14:textId="77777777" w:rsidR="009559F7" w:rsidRPr="00282B33" w:rsidRDefault="009559F7" w:rsidP="006B3EB6">
            <w:pPr>
              <w:rPr>
                <w:rFonts w:ascii="Times New Roman" w:eastAsia="Times New Roman" w:hAnsi="Times New Roman"/>
                <w:b/>
                <w:bCs/>
                <w:sz w:val="16"/>
                <w:szCs w:val="16"/>
              </w:rPr>
            </w:pPr>
          </w:p>
        </w:tc>
      </w:tr>
      <w:tr w:rsidR="009559F7" w:rsidRPr="00282B33" w14:paraId="3436D5F2" w14:textId="77777777" w:rsidTr="009559F7">
        <w:trPr>
          <w:trHeight w:val="300"/>
        </w:trPr>
        <w:tc>
          <w:tcPr>
            <w:tcW w:w="562" w:type="dxa"/>
            <w:vMerge/>
            <w:vAlign w:val="center"/>
            <w:hideMark/>
          </w:tcPr>
          <w:p w14:paraId="7B0F70E1" w14:textId="77777777" w:rsidR="009559F7" w:rsidRPr="00282B33" w:rsidRDefault="009559F7" w:rsidP="006B3EB6">
            <w:pPr>
              <w:rPr>
                <w:rFonts w:ascii="Times New Roman" w:eastAsia="Times New Roman" w:hAnsi="Times New Roman"/>
                <w:b/>
                <w:bCs/>
                <w:sz w:val="16"/>
                <w:szCs w:val="16"/>
              </w:rPr>
            </w:pPr>
          </w:p>
        </w:tc>
        <w:tc>
          <w:tcPr>
            <w:tcW w:w="966" w:type="dxa"/>
            <w:vMerge/>
            <w:vAlign w:val="center"/>
            <w:hideMark/>
          </w:tcPr>
          <w:p w14:paraId="1A6A5ECD" w14:textId="77777777" w:rsidR="009559F7" w:rsidRPr="00282B33" w:rsidRDefault="009559F7" w:rsidP="006B3EB6">
            <w:pPr>
              <w:rPr>
                <w:rFonts w:ascii="Times New Roman" w:eastAsia="Times New Roman" w:hAnsi="Times New Roman"/>
                <w:b/>
                <w:bCs/>
                <w:sz w:val="16"/>
                <w:szCs w:val="16"/>
              </w:rPr>
            </w:pPr>
          </w:p>
        </w:tc>
        <w:tc>
          <w:tcPr>
            <w:tcW w:w="5025" w:type="dxa"/>
            <w:vMerge/>
            <w:vAlign w:val="center"/>
            <w:hideMark/>
          </w:tcPr>
          <w:p w14:paraId="7DC3AA12" w14:textId="77777777" w:rsidR="009559F7" w:rsidRPr="00282B33" w:rsidRDefault="009559F7" w:rsidP="006B3EB6">
            <w:pPr>
              <w:rPr>
                <w:rFonts w:ascii="Times New Roman" w:eastAsia="Times New Roman" w:hAnsi="Times New Roman"/>
                <w:b/>
                <w:bCs/>
                <w:sz w:val="16"/>
                <w:szCs w:val="16"/>
              </w:rPr>
            </w:pPr>
          </w:p>
        </w:tc>
        <w:tc>
          <w:tcPr>
            <w:tcW w:w="840" w:type="dxa"/>
            <w:vMerge/>
            <w:vAlign w:val="center"/>
            <w:hideMark/>
          </w:tcPr>
          <w:p w14:paraId="56607F4E" w14:textId="77777777" w:rsidR="009559F7" w:rsidRPr="00282B33" w:rsidRDefault="009559F7" w:rsidP="006B3EB6">
            <w:pPr>
              <w:rPr>
                <w:rFonts w:ascii="Times New Roman" w:eastAsia="Times New Roman" w:hAnsi="Times New Roman"/>
                <w:b/>
                <w:bCs/>
                <w:sz w:val="16"/>
                <w:szCs w:val="16"/>
              </w:rPr>
            </w:pPr>
          </w:p>
        </w:tc>
        <w:tc>
          <w:tcPr>
            <w:tcW w:w="644" w:type="dxa"/>
            <w:vMerge w:val="restart"/>
            <w:textDirection w:val="btLr"/>
            <w:vAlign w:val="center"/>
            <w:hideMark/>
          </w:tcPr>
          <w:p w14:paraId="4F00BC76"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 xml:space="preserve">кредитів </w:t>
            </w:r>
            <w:proofErr w:type="spellStart"/>
            <w:r w:rsidRPr="00282B33">
              <w:rPr>
                <w:rFonts w:ascii="Times New Roman" w:eastAsia="Times New Roman" w:hAnsi="Times New Roman"/>
                <w:b/>
                <w:bCs/>
                <w:sz w:val="16"/>
                <w:szCs w:val="16"/>
              </w:rPr>
              <w:t>ЄКЕС</w:t>
            </w:r>
            <w:proofErr w:type="spellEnd"/>
          </w:p>
        </w:tc>
        <w:tc>
          <w:tcPr>
            <w:tcW w:w="532" w:type="dxa"/>
            <w:vMerge w:val="restart"/>
            <w:textDirection w:val="btLr"/>
            <w:vAlign w:val="center"/>
            <w:hideMark/>
          </w:tcPr>
          <w:p w14:paraId="6A4ACEA2"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години</w:t>
            </w:r>
          </w:p>
        </w:tc>
        <w:tc>
          <w:tcPr>
            <w:tcW w:w="574" w:type="dxa"/>
            <w:vMerge/>
            <w:vAlign w:val="center"/>
            <w:hideMark/>
          </w:tcPr>
          <w:p w14:paraId="52E61FE6" w14:textId="77777777" w:rsidR="009559F7" w:rsidRPr="00282B33" w:rsidRDefault="009559F7" w:rsidP="006B3EB6">
            <w:pPr>
              <w:rPr>
                <w:rFonts w:ascii="Times New Roman" w:eastAsia="Times New Roman" w:hAnsi="Times New Roman"/>
                <w:b/>
                <w:bCs/>
                <w:sz w:val="16"/>
                <w:szCs w:val="16"/>
              </w:rPr>
            </w:pPr>
          </w:p>
        </w:tc>
        <w:tc>
          <w:tcPr>
            <w:tcW w:w="560" w:type="dxa"/>
            <w:vMerge/>
            <w:vAlign w:val="center"/>
            <w:hideMark/>
          </w:tcPr>
          <w:p w14:paraId="6162AED7" w14:textId="77777777" w:rsidR="009559F7" w:rsidRPr="00282B33" w:rsidRDefault="009559F7" w:rsidP="006B3EB6">
            <w:pPr>
              <w:rPr>
                <w:rFonts w:ascii="Times New Roman" w:eastAsia="Times New Roman" w:hAnsi="Times New Roman"/>
                <w:b/>
                <w:bCs/>
                <w:sz w:val="16"/>
                <w:szCs w:val="16"/>
              </w:rPr>
            </w:pPr>
          </w:p>
        </w:tc>
        <w:tc>
          <w:tcPr>
            <w:tcW w:w="588" w:type="dxa"/>
            <w:vMerge w:val="restart"/>
            <w:noWrap/>
            <w:textDirection w:val="btLr"/>
            <w:vAlign w:val="center"/>
            <w:hideMark/>
          </w:tcPr>
          <w:p w14:paraId="21DA6AB7"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лекції</w:t>
            </w:r>
          </w:p>
        </w:tc>
        <w:tc>
          <w:tcPr>
            <w:tcW w:w="490" w:type="dxa"/>
            <w:vMerge w:val="restart"/>
            <w:textDirection w:val="btLr"/>
            <w:vAlign w:val="center"/>
            <w:hideMark/>
          </w:tcPr>
          <w:p w14:paraId="533CA494"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групові, семінарські</w:t>
            </w:r>
          </w:p>
        </w:tc>
        <w:tc>
          <w:tcPr>
            <w:tcW w:w="518" w:type="dxa"/>
            <w:vMerge w:val="restart"/>
            <w:textDirection w:val="btLr"/>
            <w:vAlign w:val="center"/>
            <w:hideMark/>
          </w:tcPr>
          <w:p w14:paraId="5882A126"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практичні, лабораторні</w:t>
            </w:r>
          </w:p>
        </w:tc>
        <w:tc>
          <w:tcPr>
            <w:tcW w:w="489" w:type="dxa"/>
            <w:vMerge/>
            <w:vAlign w:val="center"/>
            <w:hideMark/>
          </w:tcPr>
          <w:p w14:paraId="266D116A" w14:textId="77777777" w:rsidR="009559F7" w:rsidRPr="00282B33" w:rsidRDefault="009559F7" w:rsidP="006B3EB6">
            <w:pPr>
              <w:rPr>
                <w:rFonts w:ascii="Times New Roman" w:eastAsia="Times New Roman" w:hAnsi="Times New Roman"/>
                <w:b/>
                <w:bCs/>
                <w:sz w:val="16"/>
                <w:szCs w:val="16"/>
              </w:rPr>
            </w:pPr>
          </w:p>
        </w:tc>
        <w:tc>
          <w:tcPr>
            <w:tcW w:w="504" w:type="dxa"/>
            <w:vMerge/>
            <w:vAlign w:val="center"/>
            <w:hideMark/>
          </w:tcPr>
          <w:p w14:paraId="4141C47B"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131B8CA3"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22EEF68C"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44752E94" w14:textId="77777777" w:rsidR="009559F7" w:rsidRPr="00282B33" w:rsidRDefault="009559F7" w:rsidP="006B3EB6">
            <w:pPr>
              <w:rPr>
                <w:rFonts w:ascii="Times New Roman" w:eastAsia="Times New Roman" w:hAnsi="Times New Roman"/>
                <w:b/>
                <w:bCs/>
                <w:sz w:val="16"/>
                <w:szCs w:val="16"/>
              </w:rPr>
            </w:pPr>
          </w:p>
        </w:tc>
        <w:tc>
          <w:tcPr>
            <w:tcW w:w="546" w:type="dxa"/>
            <w:vMerge w:val="restart"/>
            <w:textDirection w:val="btLr"/>
            <w:vAlign w:val="center"/>
            <w:hideMark/>
          </w:tcPr>
          <w:p w14:paraId="5E88B5D0" w14:textId="77777777" w:rsidR="009559F7" w:rsidRPr="00282B33" w:rsidRDefault="009559F7" w:rsidP="006B3EB6">
            <w:pPr>
              <w:jc w:val="center"/>
              <w:rPr>
                <w:rFonts w:ascii="Times New Roman" w:eastAsia="Times New Roman" w:hAnsi="Times New Roman"/>
                <w:b/>
                <w:bCs/>
                <w:sz w:val="16"/>
                <w:szCs w:val="16"/>
              </w:rPr>
            </w:pPr>
            <w:r w:rsidRPr="00282B33">
              <w:rPr>
                <w:rFonts w:ascii="Times New Roman" w:eastAsia="Times New Roman" w:hAnsi="Times New Roman"/>
                <w:b/>
                <w:bCs/>
                <w:sz w:val="16"/>
                <w:szCs w:val="16"/>
              </w:rPr>
              <w:t>екзамен</w:t>
            </w:r>
          </w:p>
        </w:tc>
        <w:tc>
          <w:tcPr>
            <w:tcW w:w="756" w:type="dxa"/>
            <w:vMerge w:val="restart"/>
            <w:noWrap/>
            <w:textDirection w:val="btLr"/>
            <w:vAlign w:val="center"/>
            <w:hideMark/>
          </w:tcPr>
          <w:p w14:paraId="3DB3C26E" w14:textId="77777777" w:rsidR="009559F7" w:rsidRPr="00282B33" w:rsidRDefault="009559F7" w:rsidP="006B3EB6">
            <w:pPr>
              <w:jc w:val="center"/>
              <w:rPr>
                <w:rFonts w:ascii="Times New Roman" w:eastAsia="Times New Roman" w:hAnsi="Times New Roman"/>
                <w:b/>
                <w:bCs/>
                <w:sz w:val="16"/>
                <w:szCs w:val="16"/>
              </w:rPr>
            </w:pPr>
            <w:proofErr w:type="spellStart"/>
            <w:r w:rsidRPr="00282B33">
              <w:rPr>
                <w:rFonts w:ascii="Times New Roman" w:eastAsia="Times New Roman" w:hAnsi="Times New Roman"/>
                <w:b/>
                <w:bCs/>
                <w:sz w:val="16"/>
                <w:szCs w:val="16"/>
              </w:rPr>
              <w:t>диф</w:t>
            </w:r>
            <w:proofErr w:type="spellEnd"/>
            <w:r w:rsidRPr="00282B33">
              <w:rPr>
                <w:rFonts w:ascii="Times New Roman" w:eastAsia="Times New Roman" w:hAnsi="Times New Roman"/>
                <w:b/>
                <w:bCs/>
                <w:sz w:val="16"/>
                <w:szCs w:val="16"/>
              </w:rPr>
              <w:t>. залік</w:t>
            </w:r>
          </w:p>
        </w:tc>
      </w:tr>
      <w:tr w:rsidR="009559F7" w:rsidRPr="00282B33" w14:paraId="3D71D32A" w14:textId="77777777" w:rsidTr="009559F7">
        <w:trPr>
          <w:trHeight w:val="300"/>
        </w:trPr>
        <w:tc>
          <w:tcPr>
            <w:tcW w:w="562" w:type="dxa"/>
            <w:vMerge/>
            <w:vAlign w:val="center"/>
            <w:hideMark/>
          </w:tcPr>
          <w:p w14:paraId="36BA728A" w14:textId="77777777" w:rsidR="009559F7" w:rsidRPr="00282B33" w:rsidRDefault="009559F7" w:rsidP="006B3EB6">
            <w:pPr>
              <w:rPr>
                <w:rFonts w:ascii="Times New Roman" w:eastAsia="Times New Roman" w:hAnsi="Times New Roman"/>
                <w:b/>
                <w:bCs/>
                <w:sz w:val="16"/>
                <w:szCs w:val="16"/>
              </w:rPr>
            </w:pPr>
          </w:p>
        </w:tc>
        <w:tc>
          <w:tcPr>
            <w:tcW w:w="966" w:type="dxa"/>
            <w:vMerge/>
            <w:vAlign w:val="center"/>
            <w:hideMark/>
          </w:tcPr>
          <w:p w14:paraId="29C8F8DE" w14:textId="77777777" w:rsidR="009559F7" w:rsidRPr="00282B33" w:rsidRDefault="009559F7" w:rsidP="006B3EB6">
            <w:pPr>
              <w:rPr>
                <w:rFonts w:ascii="Times New Roman" w:eastAsia="Times New Roman" w:hAnsi="Times New Roman"/>
                <w:b/>
                <w:bCs/>
                <w:sz w:val="16"/>
                <w:szCs w:val="16"/>
              </w:rPr>
            </w:pPr>
          </w:p>
        </w:tc>
        <w:tc>
          <w:tcPr>
            <w:tcW w:w="5025" w:type="dxa"/>
            <w:vMerge/>
            <w:vAlign w:val="center"/>
            <w:hideMark/>
          </w:tcPr>
          <w:p w14:paraId="1E00233C" w14:textId="77777777" w:rsidR="009559F7" w:rsidRPr="00282B33" w:rsidRDefault="009559F7" w:rsidP="006B3EB6">
            <w:pPr>
              <w:rPr>
                <w:rFonts w:ascii="Times New Roman" w:eastAsia="Times New Roman" w:hAnsi="Times New Roman"/>
                <w:b/>
                <w:bCs/>
                <w:sz w:val="16"/>
                <w:szCs w:val="16"/>
              </w:rPr>
            </w:pPr>
          </w:p>
        </w:tc>
        <w:tc>
          <w:tcPr>
            <w:tcW w:w="840" w:type="dxa"/>
            <w:vMerge/>
            <w:vAlign w:val="center"/>
            <w:hideMark/>
          </w:tcPr>
          <w:p w14:paraId="06546C53" w14:textId="77777777" w:rsidR="009559F7" w:rsidRPr="00282B33" w:rsidRDefault="009559F7" w:rsidP="006B3EB6">
            <w:pPr>
              <w:rPr>
                <w:rFonts w:ascii="Times New Roman" w:eastAsia="Times New Roman" w:hAnsi="Times New Roman"/>
                <w:b/>
                <w:bCs/>
                <w:sz w:val="16"/>
                <w:szCs w:val="16"/>
              </w:rPr>
            </w:pPr>
          </w:p>
        </w:tc>
        <w:tc>
          <w:tcPr>
            <w:tcW w:w="644" w:type="dxa"/>
            <w:vMerge/>
            <w:vAlign w:val="center"/>
            <w:hideMark/>
          </w:tcPr>
          <w:p w14:paraId="6FCC501E"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0C2A6FEF" w14:textId="77777777" w:rsidR="009559F7" w:rsidRPr="00282B33" w:rsidRDefault="009559F7" w:rsidP="006B3EB6">
            <w:pPr>
              <w:rPr>
                <w:rFonts w:ascii="Times New Roman" w:eastAsia="Times New Roman" w:hAnsi="Times New Roman"/>
                <w:b/>
                <w:bCs/>
                <w:sz w:val="16"/>
                <w:szCs w:val="16"/>
              </w:rPr>
            </w:pPr>
          </w:p>
        </w:tc>
        <w:tc>
          <w:tcPr>
            <w:tcW w:w="574" w:type="dxa"/>
            <w:vMerge/>
            <w:vAlign w:val="center"/>
            <w:hideMark/>
          </w:tcPr>
          <w:p w14:paraId="5314DFFE" w14:textId="77777777" w:rsidR="009559F7" w:rsidRPr="00282B33" w:rsidRDefault="009559F7" w:rsidP="006B3EB6">
            <w:pPr>
              <w:rPr>
                <w:rFonts w:ascii="Times New Roman" w:eastAsia="Times New Roman" w:hAnsi="Times New Roman"/>
                <w:b/>
                <w:bCs/>
                <w:sz w:val="16"/>
                <w:szCs w:val="16"/>
              </w:rPr>
            </w:pPr>
          </w:p>
        </w:tc>
        <w:tc>
          <w:tcPr>
            <w:tcW w:w="560" w:type="dxa"/>
            <w:vMerge/>
            <w:vAlign w:val="center"/>
            <w:hideMark/>
          </w:tcPr>
          <w:p w14:paraId="62E1E7A4" w14:textId="77777777" w:rsidR="009559F7" w:rsidRPr="00282B33" w:rsidRDefault="009559F7" w:rsidP="006B3EB6">
            <w:pPr>
              <w:rPr>
                <w:rFonts w:ascii="Times New Roman" w:eastAsia="Times New Roman" w:hAnsi="Times New Roman"/>
                <w:b/>
                <w:bCs/>
                <w:sz w:val="16"/>
                <w:szCs w:val="16"/>
              </w:rPr>
            </w:pPr>
          </w:p>
        </w:tc>
        <w:tc>
          <w:tcPr>
            <w:tcW w:w="588" w:type="dxa"/>
            <w:vMerge/>
            <w:vAlign w:val="center"/>
            <w:hideMark/>
          </w:tcPr>
          <w:p w14:paraId="0F806CA7"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4CD4EFA0"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1FF9A65E" w14:textId="77777777" w:rsidR="009559F7" w:rsidRPr="00282B33" w:rsidRDefault="009559F7" w:rsidP="006B3EB6">
            <w:pPr>
              <w:rPr>
                <w:rFonts w:ascii="Times New Roman" w:eastAsia="Times New Roman" w:hAnsi="Times New Roman"/>
                <w:b/>
                <w:bCs/>
                <w:sz w:val="16"/>
                <w:szCs w:val="16"/>
              </w:rPr>
            </w:pPr>
          </w:p>
        </w:tc>
        <w:tc>
          <w:tcPr>
            <w:tcW w:w="489" w:type="dxa"/>
            <w:vMerge/>
            <w:vAlign w:val="center"/>
            <w:hideMark/>
          </w:tcPr>
          <w:p w14:paraId="47702470" w14:textId="77777777" w:rsidR="009559F7" w:rsidRPr="00282B33" w:rsidRDefault="009559F7" w:rsidP="006B3EB6">
            <w:pPr>
              <w:rPr>
                <w:rFonts w:ascii="Times New Roman" w:eastAsia="Times New Roman" w:hAnsi="Times New Roman"/>
                <w:b/>
                <w:bCs/>
                <w:sz w:val="16"/>
                <w:szCs w:val="16"/>
              </w:rPr>
            </w:pPr>
          </w:p>
        </w:tc>
        <w:tc>
          <w:tcPr>
            <w:tcW w:w="504" w:type="dxa"/>
            <w:vMerge/>
            <w:vAlign w:val="center"/>
            <w:hideMark/>
          </w:tcPr>
          <w:p w14:paraId="3432B0AF"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17B0F4CE"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7AAC4465"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3DC8D46C" w14:textId="77777777" w:rsidR="009559F7" w:rsidRPr="00282B33" w:rsidRDefault="009559F7" w:rsidP="006B3EB6">
            <w:pPr>
              <w:rPr>
                <w:rFonts w:ascii="Times New Roman" w:eastAsia="Times New Roman" w:hAnsi="Times New Roman"/>
                <w:b/>
                <w:bCs/>
                <w:sz w:val="16"/>
                <w:szCs w:val="16"/>
              </w:rPr>
            </w:pPr>
          </w:p>
        </w:tc>
        <w:tc>
          <w:tcPr>
            <w:tcW w:w="546" w:type="dxa"/>
            <w:vMerge/>
            <w:vAlign w:val="center"/>
            <w:hideMark/>
          </w:tcPr>
          <w:p w14:paraId="5C8A0548" w14:textId="77777777" w:rsidR="009559F7" w:rsidRPr="00282B33" w:rsidRDefault="009559F7" w:rsidP="006B3EB6">
            <w:pPr>
              <w:rPr>
                <w:rFonts w:ascii="Times New Roman" w:eastAsia="Times New Roman" w:hAnsi="Times New Roman"/>
                <w:b/>
                <w:bCs/>
                <w:sz w:val="16"/>
                <w:szCs w:val="16"/>
              </w:rPr>
            </w:pPr>
          </w:p>
        </w:tc>
        <w:tc>
          <w:tcPr>
            <w:tcW w:w="756" w:type="dxa"/>
            <w:vMerge/>
            <w:vAlign w:val="center"/>
            <w:hideMark/>
          </w:tcPr>
          <w:p w14:paraId="35F97106" w14:textId="77777777" w:rsidR="009559F7" w:rsidRPr="00282B33" w:rsidRDefault="009559F7" w:rsidP="006B3EB6">
            <w:pPr>
              <w:rPr>
                <w:rFonts w:ascii="Times New Roman" w:eastAsia="Times New Roman" w:hAnsi="Times New Roman"/>
                <w:b/>
                <w:bCs/>
                <w:sz w:val="16"/>
                <w:szCs w:val="16"/>
              </w:rPr>
            </w:pPr>
          </w:p>
        </w:tc>
      </w:tr>
      <w:tr w:rsidR="009559F7" w:rsidRPr="00282B33" w14:paraId="21227E77" w14:textId="77777777" w:rsidTr="009559F7">
        <w:trPr>
          <w:trHeight w:val="300"/>
        </w:trPr>
        <w:tc>
          <w:tcPr>
            <w:tcW w:w="562" w:type="dxa"/>
            <w:vMerge/>
            <w:vAlign w:val="center"/>
            <w:hideMark/>
          </w:tcPr>
          <w:p w14:paraId="52BEBFE2" w14:textId="77777777" w:rsidR="009559F7" w:rsidRPr="00282B33" w:rsidRDefault="009559F7" w:rsidP="006B3EB6">
            <w:pPr>
              <w:rPr>
                <w:rFonts w:ascii="Times New Roman" w:eastAsia="Times New Roman" w:hAnsi="Times New Roman"/>
                <w:b/>
                <w:bCs/>
                <w:sz w:val="16"/>
                <w:szCs w:val="16"/>
              </w:rPr>
            </w:pPr>
          </w:p>
        </w:tc>
        <w:tc>
          <w:tcPr>
            <w:tcW w:w="966" w:type="dxa"/>
            <w:vMerge/>
            <w:vAlign w:val="center"/>
            <w:hideMark/>
          </w:tcPr>
          <w:p w14:paraId="7AD421D5" w14:textId="77777777" w:rsidR="009559F7" w:rsidRPr="00282B33" w:rsidRDefault="009559F7" w:rsidP="006B3EB6">
            <w:pPr>
              <w:rPr>
                <w:rFonts w:ascii="Times New Roman" w:eastAsia="Times New Roman" w:hAnsi="Times New Roman"/>
                <w:b/>
                <w:bCs/>
                <w:sz w:val="16"/>
                <w:szCs w:val="16"/>
              </w:rPr>
            </w:pPr>
          </w:p>
        </w:tc>
        <w:tc>
          <w:tcPr>
            <w:tcW w:w="5025" w:type="dxa"/>
            <w:vMerge/>
            <w:vAlign w:val="center"/>
            <w:hideMark/>
          </w:tcPr>
          <w:p w14:paraId="3722D553" w14:textId="77777777" w:rsidR="009559F7" w:rsidRPr="00282B33" w:rsidRDefault="009559F7" w:rsidP="006B3EB6">
            <w:pPr>
              <w:rPr>
                <w:rFonts w:ascii="Times New Roman" w:eastAsia="Times New Roman" w:hAnsi="Times New Roman"/>
                <w:b/>
                <w:bCs/>
                <w:sz w:val="16"/>
                <w:szCs w:val="16"/>
              </w:rPr>
            </w:pPr>
          </w:p>
        </w:tc>
        <w:tc>
          <w:tcPr>
            <w:tcW w:w="840" w:type="dxa"/>
            <w:vMerge/>
            <w:vAlign w:val="center"/>
            <w:hideMark/>
          </w:tcPr>
          <w:p w14:paraId="4E5EAF30" w14:textId="77777777" w:rsidR="009559F7" w:rsidRPr="00282B33" w:rsidRDefault="009559F7" w:rsidP="006B3EB6">
            <w:pPr>
              <w:rPr>
                <w:rFonts w:ascii="Times New Roman" w:eastAsia="Times New Roman" w:hAnsi="Times New Roman"/>
                <w:b/>
                <w:bCs/>
                <w:sz w:val="16"/>
                <w:szCs w:val="16"/>
              </w:rPr>
            </w:pPr>
          </w:p>
        </w:tc>
        <w:tc>
          <w:tcPr>
            <w:tcW w:w="644" w:type="dxa"/>
            <w:vMerge/>
            <w:vAlign w:val="center"/>
            <w:hideMark/>
          </w:tcPr>
          <w:p w14:paraId="21739CB5"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6B4F7E2E" w14:textId="77777777" w:rsidR="009559F7" w:rsidRPr="00282B33" w:rsidRDefault="009559F7" w:rsidP="006B3EB6">
            <w:pPr>
              <w:rPr>
                <w:rFonts w:ascii="Times New Roman" w:eastAsia="Times New Roman" w:hAnsi="Times New Roman"/>
                <w:b/>
                <w:bCs/>
                <w:sz w:val="16"/>
                <w:szCs w:val="16"/>
              </w:rPr>
            </w:pPr>
          </w:p>
        </w:tc>
        <w:tc>
          <w:tcPr>
            <w:tcW w:w="574" w:type="dxa"/>
            <w:vMerge/>
            <w:vAlign w:val="center"/>
            <w:hideMark/>
          </w:tcPr>
          <w:p w14:paraId="63A88DEA" w14:textId="77777777" w:rsidR="009559F7" w:rsidRPr="00282B33" w:rsidRDefault="009559F7" w:rsidP="006B3EB6">
            <w:pPr>
              <w:rPr>
                <w:rFonts w:ascii="Times New Roman" w:eastAsia="Times New Roman" w:hAnsi="Times New Roman"/>
                <w:b/>
                <w:bCs/>
                <w:sz w:val="16"/>
                <w:szCs w:val="16"/>
              </w:rPr>
            </w:pPr>
          </w:p>
        </w:tc>
        <w:tc>
          <w:tcPr>
            <w:tcW w:w="560" w:type="dxa"/>
            <w:vMerge/>
            <w:vAlign w:val="center"/>
            <w:hideMark/>
          </w:tcPr>
          <w:p w14:paraId="545936BA" w14:textId="77777777" w:rsidR="009559F7" w:rsidRPr="00282B33" w:rsidRDefault="009559F7" w:rsidP="006B3EB6">
            <w:pPr>
              <w:rPr>
                <w:rFonts w:ascii="Times New Roman" w:eastAsia="Times New Roman" w:hAnsi="Times New Roman"/>
                <w:b/>
                <w:bCs/>
                <w:sz w:val="16"/>
                <w:szCs w:val="16"/>
              </w:rPr>
            </w:pPr>
          </w:p>
        </w:tc>
        <w:tc>
          <w:tcPr>
            <w:tcW w:w="588" w:type="dxa"/>
            <w:vMerge/>
            <w:vAlign w:val="center"/>
            <w:hideMark/>
          </w:tcPr>
          <w:p w14:paraId="7D956CE9"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688023B3"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16E66A03" w14:textId="77777777" w:rsidR="009559F7" w:rsidRPr="00282B33" w:rsidRDefault="009559F7" w:rsidP="006B3EB6">
            <w:pPr>
              <w:rPr>
                <w:rFonts w:ascii="Times New Roman" w:eastAsia="Times New Roman" w:hAnsi="Times New Roman"/>
                <w:b/>
                <w:bCs/>
                <w:sz w:val="16"/>
                <w:szCs w:val="16"/>
              </w:rPr>
            </w:pPr>
          </w:p>
        </w:tc>
        <w:tc>
          <w:tcPr>
            <w:tcW w:w="489" w:type="dxa"/>
            <w:vMerge/>
            <w:vAlign w:val="center"/>
            <w:hideMark/>
          </w:tcPr>
          <w:p w14:paraId="207DC2B8" w14:textId="77777777" w:rsidR="009559F7" w:rsidRPr="00282B33" w:rsidRDefault="009559F7" w:rsidP="006B3EB6">
            <w:pPr>
              <w:rPr>
                <w:rFonts w:ascii="Times New Roman" w:eastAsia="Times New Roman" w:hAnsi="Times New Roman"/>
                <w:b/>
                <w:bCs/>
                <w:sz w:val="16"/>
                <w:szCs w:val="16"/>
              </w:rPr>
            </w:pPr>
          </w:p>
        </w:tc>
        <w:tc>
          <w:tcPr>
            <w:tcW w:w="504" w:type="dxa"/>
            <w:vMerge/>
            <w:vAlign w:val="center"/>
            <w:hideMark/>
          </w:tcPr>
          <w:p w14:paraId="13A3C737"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0D1E4F91"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5EDF2532"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31A2DFDB" w14:textId="77777777" w:rsidR="009559F7" w:rsidRPr="00282B33" w:rsidRDefault="009559F7" w:rsidP="006B3EB6">
            <w:pPr>
              <w:rPr>
                <w:rFonts w:ascii="Times New Roman" w:eastAsia="Times New Roman" w:hAnsi="Times New Roman"/>
                <w:b/>
                <w:bCs/>
                <w:sz w:val="16"/>
                <w:szCs w:val="16"/>
              </w:rPr>
            </w:pPr>
          </w:p>
        </w:tc>
        <w:tc>
          <w:tcPr>
            <w:tcW w:w="546" w:type="dxa"/>
            <w:vMerge/>
            <w:vAlign w:val="center"/>
            <w:hideMark/>
          </w:tcPr>
          <w:p w14:paraId="5072B597" w14:textId="77777777" w:rsidR="009559F7" w:rsidRPr="00282B33" w:rsidRDefault="009559F7" w:rsidP="006B3EB6">
            <w:pPr>
              <w:rPr>
                <w:rFonts w:ascii="Times New Roman" w:eastAsia="Times New Roman" w:hAnsi="Times New Roman"/>
                <w:b/>
                <w:bCs/>
                <w:sz w:val="16"/>
                <w:szCs w:val="16"/>
              </w:rPr>
            </w:pPr>
          </w:p>
        </w:tc>
        <w:tc>
          <w:tcPr>
            <w:tcW w:w="756" w:type="dxa"/>
            <w:vMerge/>
            <w:vAlign w:val="center"/>
            <w:hideMark/>
          </w:tcPr>
          <w:p w14:paraId="5BAD444F" w14:textId="77777777" w:rsidR="009559F7" w:rsidRPr="00282B33" w:rsidRDefault="009559F7" w:rsidP="006B3EB6">
            <w:pPr>
              <w:rPr>
                <w:rFonts w:ascii="Times New Roman" w:eastAsia="Times New Roman" w:hAnsi="Times New Roman"/>
                <w:b/>
                <w:bCs/>
                <w:sz w:val="16"/>
                <w:szCs w:val="16"/>
              </w:rPr>
            </w:pPr>
          </w:p>
        </w:tc>
      </w:tr>
      <w:tr w:rsidR="009559F7" w:rsidRPr="00282B33" w14:paraId="41CFC173" w14:textId="77777777" w:rsidTr="009559F7">
        <w:trPr>
          <w:trHeight w:val="300"/>
        </w:trPr>
        <w:tc>
          <w:tcPr>
            <w:tcW w:w="562" w:type="dxa"/>
            <w:vMerge/>
            <w:vAlign w:val="center"/>
            <w:hideMark/>
          </w:tcPr>
          <w:p w14:paraId="435A670F" w14:textId="77777777" w:rsidR="009559F7" w:rsidRPr="00282B33" w:rsidRDefault="009559F7" w:rsidP="006B3EB6">
            <w:pPr>
              <w:rPr>
                <w:rFonts w:ascii="Times New Roman" w:eastAsia="Times New Roman" w:hAnsi="Times New Roman"/>
                <w:b/>
                <w:bCs/>
                <w:sz w:val="16"/>
                <w:szCs w:val="16"/>
              </w:rPr>
            </w:pPr>
          </w:p>
        </w:tc>
        <w:tc>
          <w:tcPr>
            <w:tcW w:w="966" w:type="dxa"/>
            <w:vMerge/>
            <w:vAlign w:val="center"/>
            <w:hideMark/>
          </w:tcPr>
          <w:p w14:paraId="7E307D64" w14:textId="77777777" w:rsidR="009559F7" w:rsidRPr="00282B33" w:rsidRDefault="009559F7" w:rsidP="006B3EB6">
            <w:pPr>
              <w:rPr>
                <w:rFonts w:ascii="Times New Roman" w:eastAsia="Times New Roman" w:hAnsi="Times New Roman"/>
                <w:b/>
                <w:bCs/>
                <w:sz w:val="16"/>
                <w:szCs w:val="16"/>
              </w:rPr>
            </w:pPr>
          </w:p>
        </w:tc>
        <w:tc>
          <w:tcPr>
            <w:tcW w:w="5025" w:type="dxa"/>
            <w:vMerge/>
            <w:vAlign w:val="center"/>
            <w:hideMark/>
          </w:tcPr>
          <w:p w14:paraId="25476874" w14:textId="77777777" w:rsidR="009559F7" w:rsidRPr="00282B33" w:rsidRDefault="009559F7" w:rsidP="006B3EB6">
            <w:pPr>
              <w:rPr>
                <w:rFonts w:ascii="Times New Roman" w:eastAsia="Times New Roman" w:hAnsi="Times New Roman"/>
                <w:b/>
                <w:bCs/>
                <w:sz w:val="16"/>
                <w:szCs w:val="16"/>
              </w:rPr>
            </w:pPr>
          </w:p>
        </w:tc>
        <w:tc>
          <w:tcPr>
            <w:tcW w:w="840" w:type="dxa"/>
            <w:vMerge/>
            <w:vAlign w:val="center"/>
            <w:hideMark/>
          </w:tcPr>
          <w:p w14:paraId="3F7EFF2F" w14:textId="77777777" w:rsidR="009559F7" w:rsidRPr="00282B33" w:rsidRDefault="009559F7" w:rsidP="006B3EB6">
            <w:pPr>
              <w:rPr>
                <w:rFonts w:ascii="Times New Roman" w:eastAsia="Times New Roman" w:hAnsi="Times New Roman"/>
                <w:b/>
                <w:bCs/>
                <w:sz w:val="16"/>
                <w:szCs w:val="16"/>
              </w:rPr>
            </w:pPr>
          </w:p>
        </w:tc>
        <w:tc>
          <w:tcPr>
            <w:tcW w:w="644" w:type="dxa"/>
            <w:vMerge/>
            <w:vAlign w:val="center"/>
            <w:hideMark/>
          </w:tcPr>
          <w:p w14:paraId="06108E23"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442982F2" w14:textId="77777777" w:rsidR="009559F7" w:rsidRPr="00282B33" w:rsidRDefault="009559F7" w:rsidP="006B3EB6">
            <w:pPr>
              <w:rPr>
                <w:rFonts w:ascii="Times New Roman" w:eastAsia="Times New Roman" w:hAnsi="Times New Roman"/>
                <w:b/>
                <w:bCs/>
                <w:sz w:val="16"/>
                <w:szCs w:val="16"/>
              </w:rPr>
            </w:pPr>
          </w:p>
        </w:tc>
        <w:tc>
          <w:tcPr>
            <w:tcW w:w="574" w:type="dxa"/>
            <w:vMerge/>
            <w:vAlign w:val="center"/>
            <w:hideMark/>
          </w:tcPr>
          <w:p w14:paraId="07915A87" w14:textId="77777777" w:rsidR="009559F7" w:rsidRPr="00282B33" w:rsidRDefault="009559F7" w:rsidP="006B3EB6">
            <w:pPr>
              <w:rPr>
                <w:rFonts w:ascii="Times New Roman" w:eastAsia="Times New Roman" w:hAnsi="Times New Roman"/>
                <w:b/>
                <w:bCs/>
                <w:sz w:val="16"/>
                <w:szCs w:val="16"/>
              </w:rPr>
            </w:pPr>
          </w:p>
        </w:tc>
        <w:tc>
          <w:tcPr>
            <w:tcW w:w="560" w:type="dxa"/>
            <w:vMerge/>
            <w:vAlign w:val="center"/>
            <w:hideMark/>
          </w:tcPr>
          <w:p w14:paraId="6E4AB3FF" w14:textId="77777777" w:rsidR="009559F7" w:rsidRPr="00282B33" w:rsidRDefault="009559F7" w:rsidP="006B3EB6">
            <w:pPr>
              <w:rPr>
                <w:rFonts w:ascii="Times New Roman" w:eastAsia="Times New Roman" w:hAnsi="Times New Roman"/>
                <w:b/>
                <w:bCs/>
                <w:sz w:val="16"/>
                <w:szCs w:val="16"/>
              </w:rPr>
            </w:pPr>
          </w:p>
        </w:tc>
        <w:tc>
          <w:tcPr>
            <w:tcW w:w="588" w:type="dxa"/>
            <w:vMerge/>
            <w:vAlign w:val="center"/>
            <w:hideMark/>
          </w:tcPr>
          <w:p w14:paraId="42E83E5D"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62AD5205"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2E307AA9" w14:textId="77777777" w:rsidR="009559F7" w:rsidRPr="00282B33" w:rsidRDefault="009559F7" w:rsidP="006B3EB6">
            <w:pPr>
              <w:rPr>
                <w:rFonts w:ascii="Times New Roman" w:eastAsia="Times New Roman" w:hAnsi="Times New Roman"/>
                <w:b/>
                <w:bCs/>
                <w:sz w:val="16"/>
                <w:szCs w:val="16"/>
              </w:rPr>
            </w:pPr>
          </w:p>
        </w:tc>
        <w:tc>
          <w:tcPr>
            <w:tcW w:w="489" w:type="dxa"/>
            <w:vMerge/>
            <w:vAlign w:val="center"/>
            <w:hideMark/>
          </w:tcPr>
          <w:p w14:paraId="14DE6E01" w14:textId="77777777" w:rsidR="009559F7" w:rsidRPr="00282B33" w:rsidRDefault="009559F7" w:rsidP="006B3EB6">
            <w:pPr>
              <w:rPr>
                <w:rFonts w:ascii="Times New Roman" w:eastAsia="Times New Roman" w:hAnsi="Times New Roman"/>
                <w:b/>
                <w:bCs/>
                <w:sz w:val="16"/>
                <w:szCs w:val="16"/>
              </w:rPr>
            </w:pPr>
          </w:p>
        </w:tc>
        <w:tc>
          <w:tcPr>
            <w:tcW w:w="504" w:type="dxa"/>
            <w:vMerge/>
            <w:vAlign w:val="center"/>
            <w:hideMark/>
          </w:tcPr>
          <w:p w14:paraId="342ED037"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02F69C22"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49D08923"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6029D3D0" w14:textId="77777777" w:rsidR="009559F7" w:rsidRPr="00282B33" w:rsidRDefault="009559F7" w:rsidP="006B3EB6">
            <w:pPr>
              <w:rPr>
                <w:rFonts w:ascii="Times New Roman" w:eastAsia="Times New Roman" w:hAnsi="Times New Roman"/>
                <w:b/>
                <w:bCs/>
                <w:sz w:val="16"/>
                <w:szCs w:val="16"/>
              </w:rPr>
            </w:pPr>
          </w:p>
        </w:tc>
        <w:tc>
          <w:tcPr>
            <w:tcW w:w="546" w:type="dxa"/>
            <w:vMerge/>
            <w:vAlign w:val="center"/>
            <w:hideMark/>
          </w:tcPr>
          <w:p w14:paraId="3FAFCA13" w14:textId="77777777" w:rsidR="009559F7" w:rsidRPr="00282B33" w:rsidRDefault="009559F7" w:rsidP="006B3EB6">
            <w:pPr>
              <w:rPr>
                <w:rFonts w:ascii="Times New Roman" w:eastAsia="Times New Roman" w:hAnsi="Times New Roman"/>
                <w:b/>
                <w:bCs/>
                <w:sz w:val="16"/>
                <w:szCs w:val="16"/>
              </w:rPr>
            </w:pPr>
          </w:p>
        </w:tc>
        <w:tc>
          <w:tcPr>
            <w:tcW w:w="756" w:type="dxa"/>
            <w:vMerge/>
            <w:vAlign w:val="center"/>
            <w:hideMark/>
          </w:tcPr>
          <w:p w14:paraId="55E809E0" w14:textId="77777777" w:rsidR="009559F7" w:rsidRPr="00282B33" w:rsidRDefault="009559F7" w:rsidP="006B3EB6">
            <w:pPr>
              <w:rPr>
                <w:rFonts w:ascii="Times New Roman" w:eastAsia="Times New Roman" w:hAnsi="Times New Roman"/>
                <w:b/>
                <w:bCs/>
                <w:sz w:val="16"/>
                <w:szCs w:val="16"/>
              </w:rPr>
            </w:pPr>
          </w:p>
        </w:tc>
      </w:tr>
      <w:tr w:rsidR="009559F7" w:rsidRPr="00282B33" w14:paraId="5ED89766" w14:textId="77777777" w:rsidTr="009559F7">
        <w:trPr>
          <w:trHeight w:val="315"/>
        </w:trPr>
        <w:tc>
          <w:tcPr>
            <w:tcW w:w="562" w:type="dxa"/>
            <w:vMerge/>
            <w:vAlign w:val="center"/>
            <w:hideMark/>
          </w:tcPr>
          <w:p w14:paraId="5A3D21E8" w14:textId="77777777" w:rsidR="009559F7" w:rsidRPr="00282B33" w:rsidRDefault="009559F7" w:rsidP="006B3EB6">
            <w:pPr>
              <w:rPr>
                <w:rFonts w:ascii="Times New Roman" w:eastAsia="Times New Roman" w:hAnsi="Times New Roman"/>
                <w:b/>
                <w:bCs/>
                <w:sz w:val="16"/>
                <w:szCs w:val="16"/>
              </w:rPr>
            </w:pPr>
          </w:p>
        </w:tc>
        <w:tc>
          <w:tcPr>
            <w:tcW w:w="966" w:type="dxa"/>
            <w:vMerge/>
            <w:vAlign w:val="center"/>
            <w:hideMark/>
          </w:tcPr>
          <w:p w14:paraId="764AA5E8" w14:textId="77777777" w:rsidR="009559F7" w:rsidRPr="00282B33" w:rsidRDefault="009559F7" w:rsidP="006B3EB6">
            <w:pPr>
              <w:rPr>
                <w:rFonts w:ascii="Times New Roman" w:eastAsia="Times New Roman" w:hAnsi="Times New Roman"/>
                <w:b/>
                <w:bCs/>
                <w:sz w:val="16"/>
                <w:szCs w:val="16"/>
              </w:rPr>
            </w:pPr>
          </w:p>
        </w:tc>
        <w:tc>
          <w:tcPr>
            <w:tcW w:w="5025" w:type="dxa"/>
            <w:vMerge/>
            <w:vAlign w:val="center"/>
            <w:hideMark/>
          </w:tcPr>
          <w:p w14:paraId="28CBB350" w14:textId="77777777" w:rsidR="009559F7" w:rsidRPr="00282B33" w:rsidRDefault="009559F7" w:rsidP="006B3EB6">
            <w:pPr>
              <w:rPr>
                <w:rFonts w:ascii="Times New Roman" w:eastAsia="Times New Roman" w:hAnsi="Times New Roman"/>
                <w:b/>
                <w:bCs/>
                <w:sz w:val="16"/>
                <w:szCs w:val="16"/>
              </w:rPr>
            </w:pPr>
          </w:p>
        </w:tc>
        <w:tc>
          <w:tcPr>
            <w:tcW w:w="840" w:type="dxa"/>
            <w:vMerge/>
            <w:vAlign w:val="center"/>
            <w:hideMark/>
          </w:tcPr>
          <w:p w14:paraId="29AACB9F" w14:textId="77777777" w:rsidR="009559F7" w:rsidRPr="00282B33" w:rsidRDefault="009559F7" w:rsidP="006B3EB6">
            <w:pPr>
              <w:rPr>
                <w:rFonts w:ascii="Times New Roman" w:eastAsia="Times New Roman" w:hAnsi="Times New Roman"/>
                <w:b/>
                <w:bCs/>
                <w:sz w:val="16"/>
                <w:szCs w:val="16"/>
              </w:rPr>
            </w:pPr>
          </w:p>
        </w:tc>
        <w:tc>
          <w:tcPr>
            <w:tcW w:w="644" w:type="dxa"/>
            <w:vMerge/>
            <w:vAlign w:val="center"/>
            <w:hideMark/>
          </w:tcPr>
          <w:p w14:paraId="18525826"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2A0C64ED" w14:textId="77777777" w:rsidR="009559F7" w:rsidRPr="00282B33" w:rsidRDefault="009559F7" w:rsidP="006B3EB6">
            <w:pPr>
              <w:rPr>
                <w:rFonts w:ascii="Times New Roman" w:eastAsia="Times New Roman" w:hAnsi="Times New Roman"/>
                <w:b/>
                <w:bCs/>
                <w:sz w:val="16"/>
                <w:szCs w:val="16"/>
              </w:rPr>
            </w:pPr>
          </w:p>
        </w:tc>
        <w:tc>
          <w:tcPr>
            <w:tcW w:w="574" w:type="dxa"/>
            <w:vMerge/>
            <w:vAlign w:val="center"/>
            <w:hideMark/>
          </w:tcPr>
          <w:p w14:paraId="388897A3" w14:textId="77777777" w:rsidR="009559F7" w:rsidRPr="00282B33" w:rsidRDefault="009559F7" w:rsidP="006B3EB6">
            <w:pPr>
              <w:rPr>
                <w:rFonts w:ascii="Times New Roman" w:eastAsia="Times New Roman" w:hAnsi="Times New Roman"/>
                <w:b/>
                <w:bCs/>
                <w:sz w:val="16"/>
                <w:szCs w:val="16"/>
              </w:rPr>
            </w:pPr>
          </w:p>
        </w:tc>
        <w:tc>
          <w:tcPr>
            <w:tcW w:w="560" w:type="dxa"/>
            <w:vMerge/>
            <w:vAlign w:val="center"/>
            <w:hideMark/>
          </w:tcPr>
          <w:p w14:paraId="6B2E2340" w14:textId="77777777" w:rsidR="009559F7" w:rsidRPr="00282B33" w:rsidRDefault="009559F7" w:rsidP="006B3EB6">
            <w:pPr>
              <w:rPr>
                <w:rFonts w:ascii="Times New Roman" w:eastAsia="Times New Roman" w:hAnsi="Times New Roman"/>
                <w:b/>
                <w:bCs/>
                <w:sz w:val="16"/>
                <w:szCs w:val="16"/>
              </w:rPr>
            </w:pPr>
          </w:p>
        </w:tc>
        <w:tc>
          <w:tcPr>
            <w:tcW w:w="588" w:type="dxa"/>
            <w:vMerge/>
            <w:vAlign w:val="center"/>
            <w:hideMark/>
          </w:tcPr>
          <w:p w14:paraId="640B42B0"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1F0A3E45"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670398DB" w14:textId="77777777" w:rsidR="009559F7" w:rsidRPr="00282B33" w:rsidRDefault="009559F7" w:rsidP="006B3EB6">
            <w:pPr>
              <w:rPr>
                <w:rFonts w:ascii="Times New Roman" w:eastAsia="Times New Roman" w:hAnsi="Times New Roman"/>
                <w:b/>
                <w:bCs/>
                <w:sz w:val="16"/>
                <w:szCs w:val="16"/>
              </w:rPr>
            </w:pPr>
          </w:p>
        </w:tc>
        <w:tc>
          <w:tcPr>
            <w:tcW w:w="489" w:type="dxa"/>
            <w:vMerge/>
            <w:vAlign w:val="center"/>
            <w:hideMark/>
          </w:tcPr>
          <w:p w14:paraId="100C07D1" w14:textId="77777777" w:rsidR="009559F7" w:rsidRPr="00282B33" w:rsidRDefault="009559F7" w:rsidP="006B3EB6">
            <w:pPr>
              <w:rPr>
                <w:rFonts w:ascii="Times New Roman" w:eastAsia="Times New Roman" w:hAnsi="Times New Roman"/>
                <w:b/>
                <w:bCs/>
                <w:sz w:val="16"/>
                <w:szCs w:val="16"/>
              </w:rPr>
            </w:pPr>
          </w:p>
        </w:tc>
        <w:tc>
          <w:tcPr>
            <w:tcW w:w="504" w:type="dxa"/>
            <w:vMerge/>
            <w:vAlign w:val="center"/>
            <w:hideMark/>
          </w:tcPr>
          <w:p w14:paraId="389492E0" w14:textId="77777777" w:rsidR="009559F7" w:rsidRPr="00282B33" w:rsidRDefault="009559F7" w:rsidP="006B3EB6">
            <w:pPr>
              <w:rPr>
                <w:rFonts w:ascii="Times New Roman" w:eastAsia="Times New Roman" w:hAnsi="Times New Roman"/>
                <w:b/>
                <w:bCs/>
                <w:sz w:val="16"/>
                <w:szCs w:val="16"/>
              </w:rPr>
            </w:pPr>
          </w:p>
        </w:tc>
        <w:tc>
          <w:tcPr>
            <w:tcW w:w="532" w:type="dxa"/>
            <w:vMerge/>
            <w:vAlign w:val="center"/>
            <w:hideMark/>
          </w:tcPr>
          <w:p w14:paraId="36D36CD3" w14:textId="77777777" w:rsidR="009559F7" w:rsidRPr="00282B33" w:rsidRDefault="009559F7" w:rsidP="006B3EB6">
            <w:pPr>
              <w:rPr>
                <w:rFonts w:ascii="Times New Roman" w:eastAsia="Times New Roman" w:hAnsi="Times New Roman"/>
                <w:b/>
                <w:bCs/>
                <w:sz w:val="16"/>
                <w:szCs w:val="16"/>
              </w:rPr>
            </w:pPr>
          </w:p>
        </w:tc>
        <w:tc>
          <w:tcPr>
            <w:tcW w:w="518" w:type="dxa"/>
            <w:vMerge/>
            <w:vAlign w:val="center"/>
            <w:hideMark/>
          </w:tcPr>
          <w:p w14:paraId="68029F22" w14:textId="77777777" w:rsidR="009559F7" w:rsidRPr="00282B33" w:rsidRDefault="009559F7" w:rsidP="006B3EB6">
            <w:pPr>
              <w:rPr>
                <w:rFonts w:ascii="Times New Roman" w:eastAsia="Times New Roman" w:hAnsi="Times New Roman"/>
                <w:b/>
                <w:bCs/>
                <w:sz w:val="16"/>
                <w:szCs w:val="16"/>
              </w:rPr>
            </w:pPr>
          </w:p>
        </w:tc>
        <w:tc>
          <w:tcPr>
            <w:tcW w:w="490" w:type="dxa"/>
            <w:vMerge/>
            <w:vAlign w:val="center"/>
            <w:hideMark/>
          </w:tcPr>
          <w:p w14:paraId="479FDC4E" w14:textId="77777777" w:rsidR="009559F7" w:rsidRPr="00282B33" w:rsidRDefault="009559F7" w:rsidP="006B3EB6">
            <w:pPr>
              <w:rPr>
                <w:rFonts w:ascii="Times New Roman" w:eastAsia="Times New Roman" w:hAnsi="Times New Roman"/>
                <w:b/>
                <w:bCs/>
                <w:sz w:val="16"/>
                <w:szCs w:val="16"/>
              </w:rPr>
            </w:pPr>
          </w:p>
        </w:tc>
        <w:tc>
          <w:tcPr>
            <w:tcW w:w="546" w:type="dxa"/>
            <w:vMerge/>
            <w:vAlign w:val="center"/>
            <w:hideMark/>
          </w:tcPr>
          <w:p w14:paraId="5AD366F7" w14:textId="77777777" w:rsidR="009559F7" w:rsidRPr="00282B33" w:rsidRDefault="009559F7" w:rsidP="006B3EB6">
            <w:pPr>
              <w:rPr>
                <w:rFonts w:ascii="Times New Roman" w:eastAsia="Times New Roman" w:hAnsi="Times New Roman"/>
                <w:b/>
                <w:bCs/>
                <w:sz w:val="16"/>
                <w:szCs w:val="16"/>
              </w:rPr>
            </w:pPr>
          </w:p>
        </w:tc>
        <w:tc>
          <w:tcPr>
            <w:tcW w:w="756" w:type="dxa"/>
            <w:vMerge/>
            <w:vAlign w:val="center"/>
            <w:hideMark/>
          </w:tcPr>
          <w:p w14:paraId="7B21E845" w14:textId="77777777" w:rsidR="009559F7" w:rsidRPr="00282B33" w:rsidRDefault="009559F7" w:rsidP="006B3EB6">
            <w:pPr>
              <w:rPr>
                <w:rFonts w:ascii="Times New Roman" w:eastAsia="Times New Roman" w:hAnsi="Times New Roman"/>
                <w:b/>
                <w:bCs/>
                <w:sz w:val="16"/>
                <w:szCs w:val="16"/>
              </w:rPr>
            </w:pPr>
          </w:p>
        </w:tc>
      </w:tr>
      <w:tr w:rsidR="009559F7" w:rsidRPr="00282B33" w14:paraId="7D03C7E2" w14:textId="77777777" w:rsidTr="009559F7">
        <w:trPr>
          <w:trHeight w:val="315"/>
        </w:trPr>
        <w:tc>
          <w:tcPr>
            <w:tcW w:w="562" w:type="dxa"/>
            <w:noWrap/>
            <w:vAlign w:val="center"/>
            <w:hideMark/>
          </w:tcPr>
          <w:p w14:paraId="36351978"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w:t>
            </w:r>
          </w:p>
        </w:tc>
        <w:tc>
          <w:tcPr>
            <w:tcW w:w="966" w:type="dxa"/>
            <w:noWrap/>
            <w:vAlign w:val="center"/>
            <w:hideMark/>
          </w:tcPr>
          <w:p w14:paraId="2E1EDC46"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2</w:t>
            </w:r>
          </w:p>
        </w:tc>
        <w:tc>
          <w:tcPr>
            <w:tcW w:w="5025" w:type="dxa"/>
            <w:vAlign w:val="center"/>
            <w:hideMark/>
          </w:tcPr>
          <w:p w14:paraId="70F52E70"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3</w:t>
            </w:r>
          </w:p>
        </w:tc>
        <w:tc>
          <w:tcPr>
            <w:tcW w:w="840" w:type="dxa"/>
            <w:vAlign w:val="center"/>
            <w:hideMark/>
          </w:tcPr>
          <w:p w14:paraId="090363B2"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4</w:t>
            </w:r>
          </w:p>
        </w:tc>
        <w:tc>
          <w:tcPr>
            <w:tcW w:w="644" w:type="dxa"/>
            <w:noWrap/>
            <w:vAlign w:val="center"/>
            <w:hideMark/>
          </w:tcPr>
          <w:p w14:paraId="62145172"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5</w:t>
            </w:r>
          </w:p>
        </w:tc>
        <w:tc>
          <w:tcPr>
            <w:tcW w:w="532" w:type="dxa"/>
            <w:noWrap/>
            <w:vAlign w:val="center"/>
            <w:hideMark/>
          </w:tcPr>
          <w:p w14:paraId="40855B94"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6</w:t>
            </w:r>
          </w:p>
        </w:tc>
        <w:tc>
          <w:tcPr>
            <w:tcW w:w="574" w:type="dxa"/>
            <w:vAlign w:val="center"/>
            <w:hideMark/>
          </w:tcPr>
          <w:p w14:paraId="57171C73"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7</w:t>
            </w:r>
          </w:p>
        </w:tc>
        <w:tc>
          <w:tcPr>
            <w:tcW w:w="560" w:type="dxa"/>
            <w:noWrap/>
            <w:vAlign w:val="center"/>
            <w:hideMark/>
          </w:tcPr>
          <w:p w14:paraId="2CAB3FE5"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8</w:t>
            </w:r>
          </w:p>
        </w:tc>
        <w:tc>
          <w:tcPr>
            <w:tcW w:w="588" w:type="dxa"/>
            <w:noWrap/>
            <w:vAlign w:val="center"/>
            <w:hideMark/>
          </w:tcPr>
          <w:p w14:paraId="40BEFF0C"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9</w:t>
            </w:r>
          </w:p>
        </w:tc>
        <w:tc>
          <w:tcPr>
            <w:tcW w:w="490" w:type="dxa"/>
            <w:noWrap/>
            <w:vAlign w:val="center"/>
            <w:hideMark/>
          </w:tcPr>
          <w:p w14:paraId="7A4B3471"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10</w:t>
            </w:r>
          </w:p>
        </w:tc>
        <w:tc>
          <w:tcPr>
            <w:tcW w:w="518" w:type="dxa"/>
            <w:noWrap/>
            <w:vAlign w:val="center"/>
            <w:hideMark/>
          </w:tcPr>
          <w:p w14:paraId="3227BF06"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11</w:t>
            </w:r>
          </w:p>
        </w:tc>
        <w:tc>
          <w:tcPr>
            <w:tcW w:w="489" w:type="dxa"/>
            <w:noWrap/>
            <w:vAlign w:val="center"/>
            <w:hideMark/>
          </w:tcPr>
          <w:p w14:paraId="39D81947"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12</w:t>
            </w:r>
          </w:p>
        </w:tc>
        <w:tc>
          <w:tcPr>
            <w:tcW w:w="504" w:type="dxa"/>
            <w:noWrap/>
            <w:vAlign w:val="center"/>
            <w:hideMark/>
          </w:tcPr>
          <w:p w14:paraId="324E994D"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13</w:t>
            </w:r>
          </w:p>
        </w:tc>
        <w:tc>
          <w:tcPr>
            <w:tcW w:w="532" w:type="dxa"/>
            <w:noWrap/>
            <w:vAlign w:val="center"/>
            <w:hideMark/>
          </w:tcPr>
          <w:p w14:paraId="0C5BF704"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14</w:t>
            </w:r>
          </w:p>
        </w:tc>
        <w:tc>
          <w:tcPr>
            <w:tcW w:w="518" w:type="dxa"/>
            <w:noWrap/>
            <w:vAlign w:val="center"/>
            <w:hideMark/>
          </w:tcPr>
          <w:p w14:paraId="3F201857"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15</w:t>
            </w:r>
          </w:p>
        </w:tc>
        <w:tc>
          <w:tcPr>
            <w:tcW w:w="490" w:type="dxa"/>
            <w:noWrap/>
            <w:vAlign w:val="center"/>
            <w:hideMark/>
          </w:tcPr>
          <w:p w14:paraId="4D528ACF"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16</w:t>
            </w:r>
          </w:p>
        </w:tc>
        <w:tc>
          <w:tcPr>
            <w:tcW w:w="546" w:type="dxa"/>
            <w:noWrap/>
            <w:vAlign w:val="center"/>
            <w:hideMark/>
          </w:tcPr>
          <w:p w14:paraId="72A412CB"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17</w:t>
            </w:r>
          </w:p>
        </w:tc>
        <w:tc>
          <w:tcPr>
            <w:tcW w:w="756" w:type="dxa"/>
            <w:noWrap/>
            <w:vAlign w:val="center"/>
            <w:hideMark/>
          </w:tcPr>
          <w:p w14:paraId="1B71EFA8" w14:textId="77777777" w:rsidR="009559F7" w:rsidRPr="00282B33" w:rsidRDefault="009559F7" w:rsidP="006B3EB6">
            <w:pPr>
              <w:jc w:val="center"/>
              <w:rPr>
                <w:rFonts w:ascii="Times New Roman" w:eastAsia="Times New Roman" w:hAnsi="Times New Roman"/>
                <w:b/>
                <w:bCs/>
                <w:sz w:val="12"/>
                <w:szCs w:val="12"/>
              </w:rPr>
            </w:pPr>
            <w:r w:rsidRPr="00282B33">
              <w:rPr>
                <w:rFonts w:ascii="Times New Roman" w:eastAsia="Times New Roman" w:hAnsi="Times New Roman"/>
                <w:b/>
                <w:bCs/>
                <w:sz w:val="12"/>
                <w:szCs w:val="12"/>
              </w:rPr>
              <w:t>18</w:t>
            </w:r>
          </w:p>
        </w:tc>
      </w:tr>
    </w:tbl>
    <w:p w14:paraId="151830BA" w14:textId="2730F27C" w:rsidR="009559F7" w:rsidRPr="00282B33" w:rsidRDefault="009559F7" w:rsidP="009559F7">
      <w:pPr>
        <w:pStyle w:val="a4"/>
        <w:tabs>
          <w:tab w:val="left" w:pos="1250"/>
        </w:tabs>
        <w:ind w:left="700" w:firstLine="0"/>
        <w:jc w:val="right"/>
      </w:pPr>
      <w:r w:rsidRPr="00282B33">
        <w:rPr>
          <w:sz w:val="26"/>
          <w:szCs w:val="26"/>
        </w:rPr>
        <w:t>Продовження додатка 1</w:t>
      </w:r>
    </w:p>
    <w:tbl>
      <w:tblPr>
        <w:tblW w:w="1519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44"/>
        <w:gridCol w:w="980"/>
        <w:gridCol w:w="5020"/>
        <w:gridCol w:w="820"/>
        <w:gridCol w:w="660"/>
        <w:gridCol w:w="536"/>
        <w:gridCol w:w="560"/>
        <w:gridCol w:w="580"/>
        <w:gridCol w:w="615"/>
        <w:gridCol w:w="529"/>
        <w:gridCol w:w="529"/>
        <w:gridCol w:w="529"/>
        <w:gridCol w:w="529"/>
        <w:gridCol w:w="550"/>
        <w:gridCol w:w="550"/>
        <w:gridCol w:w="550"/>
        <w:gridCol w:w="550"/>
        <w:gridCol w:w="550"/>
      </w:tblGrid>
      <w:tr w:rsidR="009559F7" w:rsidRPr="00282B33" w14:paraId="38BE4409" w14:textId="77777777" w:rsidTr="009559F7">
        <w:trPr>
          <w:trHeight w:val="285"/>
        </w:trPr>
        <w:tc>
          <w:tcPr>
            <w:tcW w:w="15197" w:type="dxa"/>
            <w:gridSpan w:val="19"/>
            <w:shd w:val="clear" w:color="000000" w:fill="FFFFFF"/>
            <w:vAlign w:val="center"/>
            <w:hideMark/>
          </w:tcPr>
          <w:p w14:paraId="5C11FA5A" w14:textId="77777777" w:rsidR="009559F7" w:rsidRPr="00282B33" w:rsidRDefault="009559F7" w:rsidP="006B3EB6">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4 семестр</w:t>
            </w:r>
          </w:p>
        </w:tc>
      </w:tr>
      <w:tr w:rsidR="009559F7" w:rsidRPr="00282B33" w14:paraId="49385350" w14:textId="77777777" w:rsidTr="009559F7">
        <w:trPr>
          <w:trHeight w:val="300"/>
        </w:trPr>
        <w:tc>
          <w:tcPr>
            <w:tcW w:w="15197" w:type="dxa"/>
            <w:gridSpan w:val="19"/>
            <w:shd w:val="clear" w:color="000000" w:fill="FFFFFF"/>
            <w:vAlign w:val="center"/>
            <w:hideMark/>
          </w:tcPr>
          <w:p w14:paraId="7644D1FA" w14:textId="77777777" w:rsidR="009559F7" w:rsidRPr="00282B33" w:rsidRDefault="009559F7" w:rsidP="006B3EB6">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Обов’язкові компоненти </w:t>
            </w:r>
            <w:proofErr w:type="spellStart"/>
            <w:r w:rsidRPr="00282B33">
              <w:rPr>
                <w:rFonts w:ascii="Times New Roman" w:eastAsia="Times New Roman" w:hAnsi="Times New Roman"/>
                <w:b/>
                <w:bCs/>
                <w:sz w:val="20"/>
                <w:szCs w:val="20"/>
              </w:rPr>
              <w:t>ОПП</w:t>
            </w:r>
            <w:proofErr w:type="spellEnd"/>
          </w:p>
        </w:tc>
      </w:tr>
      <w:tr w:rsidR="009559F7" w:rsidRPr="00282B33" w14:paraId="65A83E8E" w14:textId="77777777" w:rsidTr="009559F7">
        <w:trPr>
          <w:trHeight w:val="210"/>
        </w:trPr>
        <w:tc>
          <w:tcPr>
            <w:tcW w:w="560" w:type="dxa"/>
            <w:gridSpan w:val="2"/>
            <w:shd w:val="clear" w:color="000000" w:fill="FFFFFF"/>
            <w:vAlign w:val="center"/>
          </w:tcPr>
          <w:p w14:paraId="10E108B2" w14:textId="77777777" w:rsidR="009559F7" w:rsidRPr="00282B33" w:rsidRDefault="009559F7" w:rsidP="006B3EB6">
            <w:pPr>
              <w:jc w:val="center"/>
              <w:rPr>
                <w:rFonts w:ascii="Times New Roman" w:eastAsia="Times New Roman" w:hAnsi="Times New Roman"/>
                <w:sz w:val="16"/>
                <w:szCs w:val="16"/>
              </w:rPr>
            </w:pPr>
          </w:p>
        </w:tc>
        <w:tc>
          <w:tcPr>
            <w:tcW w:w="980" w:type="dxa"/>
            <w:shd w:val="clear" w:color="000000" w:fill="FFFFFF"/>
            <w:vAlign w:val="center"/>
          </w:tcPr>
          <w:p w14:paraId="241745F8" w14:textId="77777777" w:rsidR="009559F7" w:rsidRPr="00282B33" w:rsidRDefault="009559F7" w:rsidP="006B3EB6">
            <w:pPr>
              <w:jc w:val="center"/>
              <w:rPr>
                <w:rFonts w:ascii="Times New Roman" w:eastAsia="Times New Roman" w:hAnsi="Times New Roman"/>
                <w:sz w:val="16"/>
                <w:szCs w:val="16"/>
              </w:rPr>
            </w:pPr>
          </w:p>
        </w:tc>
        <w:tc>
          <w:tcPr>
            <w:tcW w:w="5020" w:type="dxa"/>
            <w:shd w:val="clear" w:color="000000" w:fill="FFFFFF"/>
            <w:vAlign w:val="center"/>
          </w:tcPr>
          <w:p w14:paraId="2BE40281" w14:textId="77777777" w:rsidR="009559F7" w:rsidRPr="00282B33" w:rsidRDefault="009559F7" w:rsidP="006B3EB6">
            <w:pPr>
              <w:rPr>
                <w:rFonts w:ascii="Times New Roman" w:eastAsia="Times New Roman" w:hAnsi="Times New Roman"/>
                <w:sz w:val="16"/>
                <w:szCs w:val="16"/>
              </w:rPr>
            </w:pPr>
          </w:p>
        </w:tc>
        <w:tc>
          <w:tcPr>
            <w:tcW w:w="820" w:type="dxa"/>
            <w:shd w:val="clear" w:color="000000" w:fill="FFFFFF"/>
            <w:vAlign w:val="center"/>
          </w:tcPr>
          <w:p w14:paraId="6540C64F" w14:textId="77777777" w:rsidR="009559F7" w:rsidRPr="00282B33" w:rsidRDefault="009559F7" w:rsidP="006B3EB6">
            <w:pPr>
              <w:jc w:val="center"/>
              <w:rPr>
                <w:rFonts w:ascii="Times New Roman" w:eastAsia="Times New Roman" w:hAnsi="Times New Roman"/>
                <w:sz w:val="16"/>
                <w:szCs w:val="16"/>
              </w:rPr>
            </w:pPr>
          </w:p>
        </w:tc>
        <w:tc>
          <w:tcPr>
            <w:tcW w:w="660" w:type="dxa"/>
            <w:shd w:val="clear" w:color="000000" w:fill="FFFFFF"/>
            <w:vAlign w:val="center"/>
          </w:tcPr>
          <w:p w14:paraId="0104AE6D" w14:textId="77777777" w:rsidR="009559F7" w:rsidRPr="00282B33" w:rsidRDefault="009559F7" w:rsidP="006B3EB6">
            <w:pPr>
              <w:jc w:val="center"/>
              <w:rPr>
                <w:rFonts w:ascii="Times New Roman" w:eastAsia="Times New Roman" w:hAnsi="Times New Roman"/>
                <w:sz w:val="16"/>
                <w:szCs w:val="16"/>
              </w:rPr>
            </w:pPr>
          </w:p>
        </w:tc>
        <w:tc>
          <w:tcPr>
            <w:tcW w:w="536" w:type="dxa"/>
            <w:shd w:val="clear" w:color="000000" w:fill="FFFFFF"/>
            <w:vAlign w:val="center"/>
          </w:tcPr>
          <w:p w14:paraId="2BA44A64" w14:textId="77777777" w:rsidR="009559F7" w:rsidRPr="00282B33" w:rsidRDefault="009559F7" w:rsidP="006B3EB6">
            <w:pPr>
              <w:jc w:val="center"/>
              <w:rPr>
                <w:rFonts w:ascii="Times New Roman" w:eastAsia="Times New Roman" w:hAnsi="Times New Roman"/>
                <w:sz w:val="16"/>
                <w:szCs w:val="16"/>
              </w:rPr>
            </w:pPr>
          </w:p>
        </w:tc>
        <w:tc>
          <w:tcPr>
            <w:tcW w:w="560" w:type="dxa"/>
            <w:shd w:val="clear" w:color="000000" w:fill="FFFFFF"/>
            <w:vAlign w:val="center"/>
          </w:tcPr>
          <w:p w14:paraId="58C69A0C" w14:textId="77777777" w:rsidR="009559F7" w:rsidRPr="00282B33" w:rsidRDefault="009559F7" w:rsidP="006B3EB6">
            <w:pPr>
              <w:jc w:val="center"/>
              <w:rPr>
                <w:rFonts w:ascii="Times New Roman" w:eastAsia="Times New Roman" w:hAnsi="Times New Roman"/>
                <w:sz w:val="16"/>
                <w:szCs w:val="16"/>
              </w:rPr>
            </w:pPr>
          </w:p>
        </w:tc>
        <w:tc>
          <w:tcPr>
            <w:tcW w:w="580" w:type="dxa"/>
            <w:shd w:val="clear" w:color="000000" w:fill="FFFFFF"/>
            <w:vAlign w:val="center"/>
          </w:tcPr>
          <w:p w14:paraId="56109AC8" w14:textId="77777777" w:rsidR="009559F7" w:rsidRPr="00282B33" w:rsidRDefault="009559F7" w:rsidP="006B3EB6">
            <w:pPr>
              <w:jc w:val="center"/>
              <w:rPr>
                <w:rFonts w:ascii="Times New Roman" w:eastAsia="Times New Roman" w:hAnsi="Times New Roman"/>
                <w:sz w:val="16"/>
                <w:szCs w:val="16"/>
              </w:rPr>
            </w:pPr>
          </w:p>
        </w:tc>
        <w:tc>
          <w:tcPr>
            <w:tcW w:w="615" w:type="dxa"/>
            <w:shd w:val="clear" w:color="000000" w:fill="FFFFFF"/>
            <w:vAlign w:val="center"/>
          </w:tcPr>
          <w:p w14:paraId="560ED9B3"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12C28936"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4C16A6A5"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1C03F377"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5E9FE8CE"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37B3191A"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6CD6D45B"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089DA611"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22F88928"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33B2991A" w14:textId="77777777" w:rsidR="009559F7" w:rsidRPr="00282B33" w:rsidRDefault="009559F7" w:rsidP="006B3EB6">
            <w:pPr>
              <w:jc w:val="center"/>
              <w:rPr>
                <w:rFonts w:ascii="Times New Roman" w:eastAsia="Times New Roman" w:hAnsi="Times New Roman"/>
                <w:sz w:val="16"/>
                <w:szCs w:val="16"/>
              </w:rPr>
            </w:pPr>
          </w:p>
        </w:tc>
      </w:tr>
      <w:tr w:rsidR="009559F7" w:rsidRPr="00282B33" w14:paraId="2547D8DD" w14:textId="77777777" w:rsidTr="009559F7">
        <w:trPr>
          <w:trHeight w:val="210"/>
        </w:trPr>
        <w:tc>
          <w:tcPr>
            <w:tcW w:w="560" w:type="dxa"/>
            <w:gridSpan w:val="2"/>
            <w:shd w:val="clear" w:color="000000" w:fill="FFFFFF"/>
            <w:vAlign w:val="center"/>
          </w:tcPr>
          <w:p w14:paraId="0274ABB3" w14:textId="77777777" w:rsidR="009559F7" w:rsidRPr="00282B33" w:rsidRDefault="009559F7" w:rsidP="006B3EB6">
            <w:pPr>
              <w:jc w:val="center"/>
              <w:rPr>
                <w:rFonts w:ascii="Times New Roman" w:eastAsia="Times New Roman" w:hAnsi="Times New Roman"/>
                <w:sz w:val="16"/>
                <w:szCs w:val="16"/>
              </w:rPr>
            </w:pPr>
          </w:p>
        </w:tc>
        <w:tc>
          <w:tcPr>
            <w:tcW w:w="980" w:type="dxa"/>
            <w:shd w:val="clear" w:color="000000" w:fill="FFFFFF"/>
            <w:vAlign w:val="center"/>
          </w:tcPr>
          <w:p w14:paraId="50EBAAE6" w14:textId="77777777" w:rsidR="009559F7" w:rsidRPr="00282B33" w:rsidRDefault="009559F7" w:rsidP="006B3EB6">
            <w:pPr>
              <w:jc w:val="center"/>
              <w:rPr>
                <w:rFonts w:ascii="Times New Roman" w:eastAsia="Times New Roman" w:hAnsi="Times New Roman"/>
                <w:sz w:val="16"/>
                <w:szCs w:val="16"/>
              </w:rPr>
            </w:pPr>
          </w:p>
        </w:tc>
        <w:tc>
          <w:tcPr>
            <w:tcW w:w="5020" w:type="dxa"/>
            <w:shd w:val="clear" w:color="000000" w:fill="FFFFFF"/>
            <w:vAlign w:val="center"/>
          </w:tcPr>
          <w:p w14:paraId="7C080E39" w14:textId="77777777" w:rsidR="009559F7" w:rsidRPr="00282B33" w:rsidRDefault="009559F7" w:rsidP="006B3EB6">
            <w:pPr>
              <w:rPr>
                <w:rFonts w:ascii="Times New Roman" w:eastAsia="Times New Roman" w:hAnsi="Times New Roman"/>
                <w:sz w:val="16"/>
                <w:szCs w:val="16"/>
              </w:rPr>
            </w:pPr>
          </w:p>
        </w:tc>
        <w:tc>
          <w:tcPr>
            <w:tcW w:w="820" w:type="dxa"/>
            <w:shd w:val="clear" w:color="000000" w:fill="FFFFFF"/>
            <w:vAlign w:val="center"/>
          </w:tcPr>
          <w:p w14:paraId="5C169B4A" w14:textId="77777777" w:rsidR="009559F7" w:rsidRPr="00282B33" w:rsidRDefault="009559F7" w:rsidP="006B3EB6">
            <w:pPr>
              <w:jc w:val="center"/>
              <w:rPr>
                <w:rFonts w:ascii="Times New Roman" w:eastAsia="Times New Roman" w:hAnsi="Times New Roman"/>
                <w:sz w:val="16"/>
                <w:szCs w:val="16"/>
              </w:rPr>
            </w:pPr>
          </w:p>
        </w:tc>
        <w:tc>
          <w:tcPr>
            <w:tcW w:w="660" w:type="dxa"/>
            <w:shd w:val="clear" w:color="000000" w:fill="FFFFFF"/>
            <w:vAlign w:val="center"/>
          </w:tcPr>
          <w:p w14:paraId="6A504603" w14:textId="77777777" w:rsidR="009559F7" w:rsidRPr="00282B33" w:rsidRDefault="009559F7" w:rsidP="006B3EB6">
            <w:pPr>
              <w:jc w:val="center"/>
              <w:rPr>
                <w:rFonts w:ascii="Times New Roman" w:eastAsia="Times New Roman" w:hAnsi="Times New Roman"/>
                <w:sz w:val="16"/>
                <w:szCs w:val="16"/>
              </w:rPr>
            </w:pPr>
          </w:p>
        </w:tc>
        <w:tc>
          <w:tcPr>
            <w:tcW w:w="536" w:type="dxa"/>
            <w:shd w:val="clear" w:color="000000" w:fill="FFFFFF"/>
            <w:vAlign w:val="center"/>
          </w:tcPr>
          <w:p w14:paraId="249AE304" w14:textId="77777777" w:rsidR="009559F7" w:rsidRPr="00282B33" w:rsidRDefault="009559F7" w:rsidP="006B3EB6">
            <w:pPr>
              <w:jc w:val="center"/>
              <w:rPr>
                <w:rFonts w:ascii="Times New Roman" w:eastAsia="Times New Roman" w:hAnsi="Times New Roman"/>
                <w:sz w:val="16"/>
                <w:szCs w:val="16"/>
              </w:rPr>
            </w:pPr>
          </w:p>
        </w:tc>
        <w:tc>
          <w:tcPr>
            <w:tcW w:w="560" w:type="dxa"/>
            <w:shd w:val="clear" w:color="000000" w:fill="FFFFFF"/>
            <w:vAlign w:val="center"/>
          </w:tcPr>
          <w:p w14:paraId="6503E8F1" w14:textId="77777777" w:rsidR="009559F7" w:rsidRPr="00282B33" w:rsidRDefault="009559F7" w:rsidP="006B3EB6">
            <w:pPr>
              <w:jc w:val="center"/>
              <w:rPr>
                <w:rFonts w:ascii="Times New Roman" w:eastAsia="Times New Roman" w:hAnsi="Times New Roman"/>
                <w:sz w:val="16"/>
                <w:szCs w:val="16"/>
              </w:rPr>
            </w:pPr>
          </w:p>
        </w:tc>
        <w:tc>
          <w:tcPr>
            <w:tcW w:w="580" w:type="dxa"/>
            <w:shd w:val="clear" w:color="000000" w:fill="FFFFFF"/>
            <w:vAlign w:val="center"/>
          </w:tcPr>
          <w:p w14:paraId="620C533E" w14:textId="77777777" w:rsidR="009559F7" w:rsidRPr="00282B33" w:rsidRDefault="009559F7" w:rsidP="006B3EB6">
            <w:pPr>
              <w:jc w:val="center"/>
              <w:rPr>
                <w:rFonts w:ascii="Times New Roman" w:eastAsia="Times New Roman" w:hAnsi="Times New Roman"/>
                <w:sz w:val="16"/>
                <w:szCs w:val="16"/>
              </w:rPr>
            </w:pPr>
          </w:p>
        </w:tc>
        <w:tc>
          <w:tcPr>
            <w:tcW w:w="615" w:type="dxa"/>
            <w:shd w:val="clear" w:color="000000" w:fill="FFFFFF"/>
            <w:vAlign w:val="center"/>
          </w:tcPr>
          <w:p w14:paraId="0DE26EBB"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42BEC36A"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2B5B9E4A"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74D43C1F"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0D1356CB"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39F56205"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15BE1D1B"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396F4CA2"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7DDBA2B0"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6DFD30D9" w14:textId="77777777" w:rsidR="009559F7" w:rsidRPr="00282B33" w:rsidRDefault="009559F7" w:rsidP="006B3EB6">
            <w:pPr>
              <w:jc w:val="center"/>
              <w:rPr>
                <w:rFonts w:ascii="Times New Roman" w:eastAsia="Times New Roman" w:hAnsi="Times New Roman"/>
                <w:sz w:val="16"/>
                <w:szCs w:val="16"/>
              </w:rPr>
            </w:pPr>
          </w:p>
        </w:tc>
      </w:tr>
      <w:tr w:rsidR="009559F7" w:rsidRPr="00282B33" w14:paraId="4289EEEC" w14:textId="77777777" w:rsidTr="009559F7">
        <w:trPr>
          <w:trHeight w:val="210"/>
        </w:trPr>
        <w:tc>
          <w:tcPr>
            <w:tcW w:w="15197" w:type="dxa"/>
            <w:gridSpan w:val="19"/>
            <w:shd w:val="clear" w:color="000000" w:fill="FFFFFF"/>
            <w:vAlign w:val="center"/>
          </w:tcPr>
          <w:p w14:paraId="50575CA4" w14:textId="77777777" w:rsidR="009559F7" w:rsidRPr="00282B33" w:rsidRDefault="009559F7" w:rsidP="006B3EB6">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Військові компоненти </w:t>
            </w:r>
            <w:proofErr w:type="spellStart"/>
            <w:r w:rsidRPr="00282B33">
              <w:rPr>
                <w:rFonts w:ascii="Times New Roman" w:eastAsia="Times New Roman" w:hAnsi="Times New Roman"/>
                <w:b/>
                <w:bCs/>
                <w:sz w:val="20"/>
                <w:szCs w:val="20"/>
              </w:rPr>
              <w:t>ОПП</w:t>
            </w:r>
            <w:proofErr w:type="spellEnd"/>
          </w:p>
        </w:tc>
      </w:tr>
      <w:tr w:rsidR="009559F7" w:rsidRPr="00282B33" w14:paraId="54A25006" w14:textId="77777777" w:rsidTr="009559F7">
        <w:trPr>
          <w:trHeight w:val="210"/>
        </w:trPr>
        <w:tc>
          <w:tcPr>
            <w:tcW w:w="560" w:type="dxa"/>
            <w:gridSpan w:val="2"/>
            <w:shd w:val="clear" w:color="000000" w:fill="FFFFFF"/>
            <w:vAlign w:val="center"/>
          </w:tcPr>
          <w:p w14:paraId="409FAA6D" w14:textId="77777777" w:rsidR="009559F7" w:rsidRPr="00282B33" w:rsidRDefault="009559F7" w:rsidP="006B3EB6">
            <w:pPr>
              <w:jc w:val="center"/>
              <w:rPr>
                <w:rFonts w:ascii="Times New Roman" w:eastAsia="Times New Roman" w:hAnsi="Times New Roman"/>
                <w:sz w:val="16"/>
                <w:szCs w:val="16"/>
              </w:rPr>
            </w:pPr>
          </w:p>
        </w:tc>
        <w:tc>
          <w:tcPr>
            <w:tcW w:w="980" w:type="dxa"/>
            <w:shd w:val="clear" w:color="000000" w:fill="FFFFFF"/>
            <w:vAlign w:val="center"/>
          </w:tcPr>
          <w:p w14:paraId="4859F781" w14:textId="77777777" w:rsidR="009559F7" w:rsidRPr="00282B33" w:rsidRDefault="009559F7" w:rsidP="006B3EB6">
            <w:pPr>
              <w:jc w:val="center"/>
              <w:rPr>
                <w:rFonts w:ascii="Times New Roman" w:eastAsia="Times New Roman" w:hAnsi="Times New Roman"/>
                <w:sz w:val="16"/>
                <w:szCs w:val="16"/>
              </w:rPr>
            </w:pPr>
          </w:p>
        </w:tc>
        <w:tc>
          <w:tcPr>
            <w:tcW w:w="5020" w:type="dxa"/>
            <w:shd w:val="clear" w:color="000000" w:fill="FFFFFF"/>
            <w:vAlign w:val="center"/>
          </w:tcPr>
          <w:p w14:paraId="3E78FCE2" w14:textId="77777777" w:rsidR="009559F7" w:rsidRPr="00282B33" w:rsidRDefault="009559F7" w:rsidP="006B3EB6">
            <w:pPr>
              <w:rPr>
                <w:rFonts w:ascii="Times New Roman" w:eastAsia="Times New Roman" w:hAnsi="Times New Roman"/>
                <w:sz w:val="16"/>
                <w:szCs w:val="16"/>
              </w:rPr>
            </w:pPr>
          </w:p>
        </w:tc>
        <w:tc>
          <w:tcPr>
            <w:tcW w:w="820" w:type="dxa"/>
            <w:shd w:val="clear" w:color="000000" w:fill="FFFFFF"/>
            <w:vAlign w:val="center"/>
          </w:tcPr>
          <w:p w14:paraId="428A4EF5" w14:textId="77777777" w:rsidR="009559F7" w:rsidRPr="00282B33" w:rsidRDefault="009559F7" w:rsidP="006B3EB6">
            <w:pPr>
              <w:jc w:val="center"/>
              <w:rPr>
                <w:rFonts w:ascii="Times New Roman" w:eastAsia="Times New Roman" w:hAnsi="Times New Roman"/>
                <w:sz w:val="16"/>
                <w:szCs w:val="16"/>
              </w:rPr>
            </w:pPr>
          </w:p>
        </w:tc>
        <w:tc>
          <w:tcPr>
            <w:tcW w:w="660" w:type="dxa"/>
            <w:shd w:val="clear" w:color="000000" w:fill="FFFFFF"/>
            <w:vAlign w:val="center"/>
          </w:tcPr>
          <w:p w14:paraId="4F03D336" w14:textId="77777777" w:rsidR="009559F7" w:rsidRPr="00282B33" w:rsidRDefault="009559F7" w:rsidP="006B3EB6">
            <w:pPr>
              <w:jc w:val="center"/>
              <w:rPr>
                <w:rFonts w:ascii="Times New Roman" w:eastAsia="Times New Roman" w:hAnsi="Times New Roman"/>
                <w:sz w:val="16"/>
                <w:szCs w:val="16"/>
              </w:rPr>
            </w:pPr>
          </w:p>
        </w:tc>
        <w:tc>
          <w:tcPr>
            <w:tcW w:w="536" w:type="dxa"/>
            <w:shd w:val="clear" w:color="000000" w:fill="FFFFFF"/>
            <w:vAlign w:val="center"/>
          </w:tcPr>
          <w:p w14:paraId="60CAA006" w14:textId="77777777" w:rsidR="009559F7" w:rsidRPr="00282B33" w:rsidRDefault="009559F7" w:rsidP="006B3EB6">
            <w:pPr>
              <w:jc w:val="center"/>
              <w:rPr>
                <w:rFonts w:ascii="Times New Roman" w:eastAsia="Times New Roman" w:hAnsi="Times New Roman"/>
                <w:sz w:val="16"/>
                <w:szCs w:val="16"/>
              </w:rPr>
            </w:pPr>
          </w:p>
        </w:tc>
        <w:tc>
          <w:tcPr>
            <w:tcW w:w="560" w:type="dxa"/>
            <w:shd w:val="clear" w:color="000000" w:fill="FFFFFF"/>
            <w:vAlign w:val="center"/>
          </w:tcPr>
          <w:p w14:paraId="5869E51D" w14:textId="77777777" w:rsidR="009559F7" w:rsidRPr="00282B33" w:rsidRDefault="009559F7" w:rsidP="006B3EB6">
            <w:pPr>
              <w:jc w:val="center"/>
              <w:rPr>
                <w:rFonts w:ascii="Times New Roman" w:eastAsia="Times New Roman" w:hAnsi="Times New Roman"/>
                <w:sz w:val="16"/>
                <w:szCs w:val="16"/>
              </w:rPr>
            </w:pPr>
          </w:p>
        </w:tc>
        <w:tc>
          <w:tcPr>
            <w:tcW w:w="580" w:type="dxa"/>
            <w:shd w:val="clear" w:color="000000" w:fill="FFFFFF"/>
            <w:vAlign w:val="center"/>
          </w:tcPr>
          <w:p w14:paraId="718768B1" w14:textId="77777777" w:rsidR="009559F7" w:rsidRPr="00282B33" w:rsidRDefault="009559F7" w:rsidP="006B3EB6">
            <w:pPr>
              <w:jc w:val="center"/>
              <w:rPr>
                <w:rFonts w:ascii="Times New Roman" w:eastAsia="Times New Roman" w:hAnsi="Times New Roman"/>
                <w:sz w:val="16"/>
                <w:szCs w:val="16"/>
              </w:rPr>
            </w:pPr>
          </w:p>
        </w:tc>
        <w:tc>
          <w:tcPr>
            <w:tcW w:w="615" w:type="dxa"/>
            <w:shd w:val="clear" w:color="000000" w:fill="FFFFFF"/>
            <w:vAlign w:val="center"/>
          </w:tcPr>
          <w:p w14:paraId="72C8425D"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07A6D191"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25C24AD2"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29BD1509"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55DCBD54"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10582F29"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22160419"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41A80282"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6574FD61"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54296F5E" w14:textId="77777777" w:rsidR="009559F7" w:rsidRPr="00282B33" w:rsidRDefault="009559F7" w:rsidP="006B3EB6">
            <w:pPr>
              <w:jc w:val="center"/>
              <w:rPr>
                <w:rFonts w:ascii="Times New Roman" w:eastAsia="Times New Roman" w:hAnsi="Times New Roman"/>
                <w:sz w:val="16"/>
                <w:szCs w:val="16"/>
              </w:rPr>
            </w:pPr>
          </w:p>
        </w:tc>
      </w:tr>
      <w:tr w:rsidR="009559F7" w:rsidRPr="00282B33" w14:paraId="2B181E2A" w14:textId="77777777" w:rsidTr="009559F7">
        <w:trPr>
          <w:trHeight w:val="210"/>
        </w:trPr>
        <w:tc>
          <w:tcPr>
            <w:tcW w:w="560" w:type="dxa"/>
            <w:gridSpan w:val="2"/>
            <w:shd w:val="clear" w:color="000000" w:fill="FFFFFF"/>
            <w:vAlign w:val="center"/>
          </w:tcPr>
          <w:p w14:paraId="71E4DF14" w14:textId="77777777" w:rsidR="009559F7" w:rsidRPr="00282B33" w:rsidRDefault="009559F7" w:rsidP="006B3EB6">
            <w:pPr>
              <w:jc w:val="center"/>
              <w:rPr>
                <w:rFonts w:ascii="Times New Roman" w:eastAsia="Times New Roman" w:hAnsi="Times New Roman"/>
                <w:sz w:val="16"/>
                <w:szCs w:val="16"/>
              </w:rPr>
            </w:pPr>
          </w:p>
        </w:tc>
        <w:tc>
          <w:tcPr>
            <w:tcW w:w="980" w:type="dxa"/>
            <w:shd w:val="clear" w:color="000000" w:fill="FFFFFF"/>
            <w:vAlign w:val="center"/>
          </w:tcPr>
          <w:p w14:paraId="744EE77E" w14:textId="77777777" w:rsidR="009559F7" w:rsidRPr="00282B33" w:rsidRDefault="009559F7" w:rsidP="006B3EB6">
            <w:pPr>
              <w:jc w:val="center"/>
              <w:rPr>
                <w:rFonts w:ascii="Times New Roman" w:eastAsia="Times New Roman" w:hAnsi="Times New Roman"/>
                <w:sz w:val="16"/>
                <w:szCs w:val="16"/>
              </w:rPr>
            </w:pPr>
          </w:p>
        </w:tc>
        <w:tc>
          <w:tcPr>
            <w:tcW w:w="5020" w:type="dxa"/>
            <w:shd w:val="clear" w:color="000000" w:fill="FFFFFF"/>
            <w:vAlign w:val="center"/>
          </w:tcPr>
          <w:p w14:paraId="1213B5E7" w14:textId="77777777" w:rsidR="009559F7" w:rsidRPr="00282B33" w:rsidRDefault="009559F7" w:rsidP="006B3EB6">
            <w:pPr>
              <w:rPr>
                <w:rFonts w:ascii="Times New Roman" w:eastAsia="Times New Roman" w:hAnsi="Times New Roman"/>
                <w:sz w:val="16"/>
                <w:szCs w:val="16"/>
              </w:rPr>
            </w:pPr>
          </w:p>
        </w:tc>
        <w:tc>
          <w:tcPr>
            <w:tcW w:w="820" w:type="dxa"/>
            <w:shd w:val="clear" w:color="000000" w:fill="FFFFFF"/>
            <w:vAlign w:val="center"/>
          </w:tcPr>
          <w:p w14:paraId="19360C67" w14:textId="77777777" w:rsidR="009559F7" w:rsidRPr="00282B33" w:rsidRDefault="009559F7" w:rsidP="006B3EB6">
            <w:pPr>
              <w:jc w:val="center"/>
              <w:rPr>
                <w:rFonts w:ascii="Times New Roman" w:eastAsia="Times New Roman" w:hAnsi="Times New Roman"/>
                <w:sz w:val="16"/>
                <w:szCs w:val="16"/>
              </w:rPr>
            </w:pPr>
          </w:p>
        </w:tc>
        <w:tc>
          <w:tcPr>
            <w:tcW w:w="660" w:type="dxa"/>
            <w:shd w:val="clear" w:color="000000" w:fill="FFFFFF"/>
            <w:vAlign w:val="center"/>
          </w:tcPr>
          <w:p w14:paraId="498688B6" w14:textId="77777777" w:rsidR="009559F7" w:rsidRPr="00282B33" w:rsidRDefault="009559F7" w:rsidP="006B3EB6">
            <w:pPr>
              <w:jc w:val="center"/>
              <w:rPr>
                <w:rFonts w:ascii="Times New Roman" w:eastAsia="Times New Roman" w:hAnsi="Times New Roman"/>
                <w:sz w:val="16"/>
                <w:szCs w:val="16"/>
              </w:rPr>
            </w:pPr>
          </w:p>
        </w:tc>
        <w:tc>
          <w:tcPr>
            <w:tcW w:w="536" w:type="dxa"/>
            <w:shd w:val="clear" w:color="000000" w:fill="FFFFFF"/>
            <w:vAlign w:val="center"/>
          </w:tcPr>
          <w:p w14:paraId="493777EC" w14:textId="77777777" w:rsidR="009559F7" w:rsidRPr="00282B33" w:rsidRDefault="009559F7" w:rsidP="006B3EB6">
            <w:pPr>
              <w:jc w:val="center"/>
              <w:rPr>
                <w:rFonts w:ascii="Times New Roman" w:eastAsia="Times New Roman" w:hAnsi="Times New Roman"/>
                <w:sz w:val="16"/>
                <w:szCs w:val="16"/>
              </w:rPr>
            </w:pPr>
          </w:p>
        </w:tc>
        <w:tc>
          <w:tcPr>
            <w:tcW w:w="560" w:type="dxa"/>
            <w:shd w:val="clear" w:color="000000" w:fill="FFFFFF"/>
            <w:vAlign w:val="center"/>
          </w:tcPr>
          <w:p w14:paraId="70006F59" w14:textId="77777777" w:rsidR="009559F7" w:rsidRPr="00282B33" w:rsidRDefault="009559F7" w:rsidP="006B3EB6">
            <w:pPr>
              <w:jc w:val="center"/>
              <w:rPr>
                <w:rFonts w:ascii="Times New Roman" w:eastAsia="Times New Roman" w:hAnsi="Times New Roman"/>
                <w:sz w:val="16"/>
                <w:szCs w:val="16"/>
              </w:rPr>
            </w:pPr>
          </w:p>
        </w:tc>
        <w:tc>
          <w:tcPr>
            <w:tcW w:w="580" w:type="dxa"/>
            <w:shd w:val="clear" w:color="000000" w:fill="FFFFFF"/>
            <w:vAlign w:val="center"/>
          </w:tcPr>
          <w:p w14:paraId="5BBCA8A2" w14:textId="77777777" w:rsidR="009559F7" w:rsidRPr="00282B33" w:rsidRDefault="009559F7" w:rsidP="006B3EB6">
            <w:pPr>
              <w:jc w:val="center"/>
              <w:rPr>
                <w:rFonts w:ascii="Times New Roman" w:eastAsia="Times New Roman" w:hAnsi="Times New Roman"/>
                <w:sz w:val="16"/>
                <w:szCs w:val="16"/>
              </w:rPr>
            </w:pPr>
          </w:p>
        </w:tc>
        <w:tc>
          <w:tcPr>
            <w:tcW w:w="615" w:type="dxa"/>
            <w:shd w:val="clear" w:color="000000" w:fill="FFFFFF"/>
            <w:vAlign w:val="center"/>
          </w:tcPr>
          <w:p w14:paraId="6F9E4011"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250CB7A0"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73ED3AE1"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6EF8CE0F"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5A060D42"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353787E6"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2E65641D"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02BE730C"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5F5043E9"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254A3676" w14:textId="77777777" w:rsidR="009559F7" w:rsidRPr="00282B33" w:rsidRDefault="009559F7" w:rsidP="006B3EB6">
            <w:pPr>
              <w:jc w:val="center"/>
              <w:rPr>
                <w:rFonts w:ascii="Times New Roman" w:eastAsia="Times New Roman" w:hAnsi="Times New Roman"/>
                <w:sz w:val="16"/>
                <w:szCs w:val="16"/>
              </w:rPr>
            </w:pPr>
          </w:p>
        </w:tc>
      </w:tr>
      <w:tr w:rsidR="009559F7" w:rsidRPr="00282B33" w14:paraId="6F0002A8" w14:textId="77777777" w:rsidTr="009559F7">
        <w:trPr>
          <w:trHeight w:val="300"/>
        </w:trPr>
        <w:tc>
          <w:tcPr>
            <w:tcW w:w="560" w:type="dxa"/>
            <w:gridSpan w:val="2"/>
            <w:shd w:val="clear" w:color="000000" w:fill="FFFFFF"/>
            <w:vAlign w:val="center"/>
          </w:tcPr>
          <w:p w14:paraId="574A0E2B" w14:textId="77777777" w:rsidR="009559F7" w:rsidRPr="00282B33" w:rsidRDefault="009559F7" w:rsidP="006B3EB6">
            <w:pPr>
              <w:jc w:val="center"/>
              <w:rPr>
                <w:rFonts w:ascii="Times New Roman" w:eastAsia="Times New Roman" w:hAnsi="Times New Roman"/>
                <w:sz w:val="16"/>
                <w:szCs w:val="16"/>
              </w:rPr>
            </w:pPr>
          </w:p>
        </w:tc>
        <w:tc>
          <w:tcPr>
            <w:tcW w:w="980" w:type="dxa"/>
            <w:shd w:val="clear" w:color="000000" w:fill="FFFFFF"/>
            <w:vAlign w:val="center"/>
          </w:tcPr>
          <w:p w14:paraId="4F0E6A73" w14:textId="77777777" w:rsidR="009559F7" w:rsidRPr="00282B33" w:rsidRDefault="009559F7" w:rsidP="006B3EB6">
            <w:pPr>
              <w:jc w:val="center"/>
              <w:rPr>
                <w:rFonts w:ascii="Times New Roman" w:eastAsia="Times New Roman" w:hAnsi="Times New Roman"/>
                <w:sz w:val="16"/>
                <w:szCs w:val="16"/>
              </w:rPr>
            </w:pPr>
          </w:p>
        </w:tc>
        <w:tc>
          <w:tcPr>
            <w:tcW w:w="5020" w:type="dxa"/>
            <w:shd w:val="clear" w:color="000000" w:fill="FFFFFF"/>
            <w:vAlign w:val="center"/>
          </w:tcPr>
          <w:p w14:paraId="7716AE04" w14:textId="77777777" w:rsidR="009559F7" w:rsidRPr="00282B33" w:rsidRDefault="009559F7" w:rsidP="006B3EB6">
            <w:pPr>
              <w:rPr>
                <w:rFonts w:ascii="Times New Roman" w:eastAsia="Times New Roman" w:hAnsi="Times New Roman"/>
                <w:sz w:val="16"/>
                <w:szCs w:val="16"/>
              </w:rPr>
            </w:pPr>
          </w:p>
        </w:tc>
        <w:tc>
          <w:tcPr>
            <w:tcW w:w="820" w:type="dxa"/>
            <w:shd w:val="clear" w:color="000000" w:fill="FFFFFF"/>
            <w:vAlign w:val="center"/>
          </w:tcPr>
          <w:p w14:paraId="3C1ED367" w14:textId="77777777" w:rsidR="009559F7" w:rsidRPr="00282B33" w:rsidRDefault="009559F7" w:rsidP="006B3EB6">
            <w:pPr>
              <w:jc w:val="center"/>
              <w:rPr>
                <w:rFonts w:ascii="Times New Roman" w:eastAsia="Times New Roman" w:hAnsi="Times New Roman"/>
                <w:sz w:val="16"/>
                <w:szCs w:val="16"/>
              </w:rPr>
            </w:pPr>
          </w:p>
        </w:tc>
        <w:tc>
          <w:tcPr>
            <w:tcW w:w="660" w:type="dxa"/>
            <w:shd w:val="clear" w:color="000000" w:fill="FFFFFF"/>
            <w:vAlign w:val="center"/>
          </w:tcPr>
          <w:p w14:paraId="05A0EB51" w14:textId="77777777" w:rsidR="009559F7" w:rsidRPr="00282B33" w:rsidRDefault="009559F7" w:rsidP="006B3EB6">
            <w:pPr>
              <w:jc w:val="center"/>
              <w:rPr>
                <w:rFonts w:ascii="Times New Roman" w:eastAsia="Times New Roman" w:hAnsi="Times New Roman"/>
                <w:sz w:val="16"/>
                <w:szCs w:val="16"/>
              </w:rPr>
            </w:pPr>
          </w:p>
        </w:tc>
        <w:tc>
          <w:tcPr>
            <w:tcW w:w="536" w:type="dxa"/>
            <w:shd w:val="clear" w:color="000000" w:fill="FFFFFF"/>
            <w:vAlign w:val="center"/>
          </w:tcPr>
          <w:p w14:paraId="09702E30" w14:textId="77777777" w:rsidR="009559F7" w:rsidRPr="00282B33" w:rsidRDefault="009559F7" w:rsidP="006B3EB6">
            <w:pPr>
              <w:jc w:val="center"/>
              <w:rPr>
                <w:rFonts w:ascii="Times New Roman" w:eastAsia="Times New Roman" w:hAnsi="Times New Roman"/>
                <w:sz w:val="16"/>
                <w:szCs w:val="16"/>
              </w:rPr>
            </w:pPr>
          </w:p>
        </w:tc>
        <w:tc>
          <w:tcPr>
            <w:tcW w:w="560" w:type="dxa"/>
            <w:shd w:val="clear" w:color="000000" w:fill="FFFFFF"/>
            <w:vAlign w:val="center"/>
          </w:tcPr>
          <w:p w14:paraId="2FA89DE9" w14:textId="77777777" w:rsidR="009559F7" w:rsidRPr="00282B33" w:rsidRDefault="009559F7" w:rsidP="006B3EB6">
            <w:pPr>
              <w:jc w:val="center"/>
              <w:rPr>
                <w:rFonts w:ascii="Times New Roman" w:eastAsia="Times New Roman" w:hAnsi="Times New Roman"/>
                <w:sz w:val="16"/>
                <w:szCs w:val="16"/>
              </w:rPr>
            </w:pPr>
          </w:p>
        </w:tc>
        <w:tc>
          <w:tcPr>
            <w:tcW w:w="580" w:type="dxa"/>
            <w:shd w:val="clear" w:color="000000" w:fill="FFFFFF"/>
            <w:vAlign w:val="center"/>
          </w:tcPr>
          <w:p w14:paraId="72BECF81" w14:textId="77777777" w:rsidR="009559F7" w:rsidRPr="00282B33" w:rsidRDefault="009559F7" w:rsidP="006B3EB6">
            <w:pPr>
              <w:jc w:val="center"/>
              <w:rPr>
                <w:rFonts w:ascii="Times New Roman" w:eastAsia="Times New Roman" w:hAnsi="Times New Roman"/>
                <w:sz w:val="16"/>
                <w:szCs w:val="16"/>
              </w:rPr>
            </w:pPr>
          </w:p>
        </w:tc>
        <w:tc>
          <w:tcPr>
            <w:tcW w:w="615" w:type="dxa"/>
            <w:shd w:val="clear" w:color="000000" w:fill="FFFFFF"/>
            <w:vAlign w:val="center"/>
          </w:tcPr>
          <w:p w14:paraId="1D2B7C3B"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28499A5C"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2AB3745E"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418415C9"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03449F7B"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7AA6F4E4"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720DCC68"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1667B32F"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2351E03A"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1713D5DB" w14:textId="77777777" w:rsidR="009559F7" w:rsidRPr="00282B33" w:rsidRDefault="009559F7" w:rsidP="006B3EB6">
            <w:pPr>
              <w:jc w:val="center"/>
              <w:rPr>
                <w:rFonts w:ascii="Times New Roman" w:eastAsia="Times New Roman" w:hAnsi="Times New Roman"/>
                <w:sz w:val="16"/>
                <w:szCs w:val="16"/>
              </w:rPr>
            </w:pPr>
          </w:p>
        </w:tc>
      </w:tr>
      <w:tr w:rsidR="009559F7" w:rsidRPr="00282B33" w14:paraId="445DD12C" w14:textId="77777777" w:rsidTr="009559F7">
        <w:trPr>
          <w:trHeight w:val="300"/>
        </w:trPr>
        <w:tc>
          <w:tcPr>
            <w:tcW w:w="15197" w:type="dxa"/>
            <w:gridSpan w:val="19"/>
            <w:shd w:val="clear" w:color="000000" w:fill="FFFFFF"/>
            <w:noWrap/>
            <w:vAlign w:val="center"/>
            <w:hideMark/>
          </w:tcPr>
          <w:p w14:paraId="6E72C789" w14:textId="77777777" w:rsidR="009559F7" w:rsidRPr="00282B33" w:rsidRDefault="009559F7" w:rsidP="006B3EB6">
            <w:pPr>
              <w:jc w:val="cente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Вибіркові компоненти </w:t>
            </w:r>
            <w:proofErr w:type="spellStart"/>
            <w:r w:rsidRPr="00282B33">
              <w:rPr>
                <w:rFonts w:ascii="Times New Roman" w:eastAsia="Times New Roman" w:hAnsi="Times New Roman"/>
                <w:b/>
                <w:bCs/>
                <w:sz w:val="20"/>
                <w:szCs w:val="20"/>
              </w:rPr>
              <w:t>ОПП</w:t>
            </w:r>
            <w:proofErr w:type="spellEnd"/>
          </w:p>
        </w:tc>
      </w:tr>
      <w:tr w:rsidR="009559F7" w:rsidRPr="00282B33" w14:paraId="72EADDA1" w14:textId="77777777" w:rsidTr="009559F7">
        <w:trPr>
          <w:trHeight w:val="210"/>
        </w:trPr>
        <w:tc>
          <w:tcPr>
            <w:tcW w:w="560" w:type="dxa"/>
            <w:gridSpan w:val="2"/>
            <w:shd w:val="clear" w:color="000000" w:fill="FFFFFF"/>
            <w:vAlign w:val="center"/>
          </w:tcPr>
          <w:p w14:paraId="5E2E6F4E" w14:textId="77777777" w:rsidR="009559F7" w:rsidRPr="00282B33" w:rsidRDefault="009559F7" w:rsidP="006B3EB6">
            <w:pPr>
              <w:jc w:val="center"/>
              <w:rPr>
                <w:rFonts w:ascii="Times New Roman" w:eastAsia="Times New Roman" w:hAnsi="Times New Roman"/>
                <w:sz w:val="16"/>
                <w:szCs w:val="16"/>
              </w:rPr>
            </w:pPr>
          </w:p>
        </w:tc>
        <w:tc>
          <w:tcPr>
            <w:tcW w:w="980" w:type="dxa"/>
            <w:shd w:val="clear" w:color="000000" w:fill="FFFFFF"/>
            <w:vAlign w:val="center"/>
          </w:tcPr>
          <w:p w14:paraId="3670F9E0" w14:textId="77777777" w:rsidR="009559F7" w:rsidRPr="00282B33" w:rsidRDefault="009559F7" w:rsidP="006B3EB6">
            <w:pPr>
              <w:jc w:val="center"/>
              <w:rPr>
                <w:rFonts w:ascii="Times New Roman" w:eastAsia="Times New Roman" w:hAnsi="Times New Roman"/>
                <w:sz w:val="16"/>
                <w:szCs w:val="16"/>
              </w:rPr>
            </w:pPr>
          </w:p>
        </w:tc>
        <w:tc>
          <w:tcPr>
            <w:tcW w:w="5020" w:type="dxa"/>
            <w:shd w:val="clear" w:color="000000" w:fill="FFFFFF"/>
            <w:vAlign w:val="center"/>
          </w:tcPr>
          <w:p w14:paraId="272EC77D" w14:textId="77777777" w:rsidR="009559F7" w:rsidRPr="00282B33" w:rsidRDefault="009559F7" w:rsidP="006B3EB6">
            <w:pPr>
              <w:rPr>
                <w:rFonts w:ascii="Times New Roman" w:eastAsia="Times New Roman" w:hAnsi="Times New Roman"/>
                <w:sz w:val="16"/>
                <w:szCs w:val="16"/>
              </w:rPr>
            </w:pPr>
          </w:p>
        </w:tc>
        <w:tc>
          <w:tcPr>
            <w:tcW w:w="820" w:type="dxa"/>
            <w:shd w:val="clear" w:color="000000" w:fill="FFFFFF"/>
            <w:vAlign w:val="center"/>
          </w:tcPr>
          <w:p w14:paraId="48A7DA54" w14:textId="77777777" w:rsidR="009559F7" w:rsidRPr="00282B33" w:rsidRDefault="009559F7" w:rsidP="006B3EB6">
            <w:pPr>
              <w:jc w:val="center"/>
              <w:rPr>
                <w:rFonts w:ascii="Times New Roman" w:eastAsia="Times New Roman" w:hAnsi="Times New Roman"/>
                <w:sz w:val="16"/>
                <w:szCs w:val="16"/>
              </w:rPr>
            </w:pPr>
          </w:p>
        </w:tc>
        <w:tc>
          <w:tcPr>
            <w:tcW w:w="660" w:type="dxa"/>
            <w:shd w:val="clear" w:color="000000" w:fill="FFFFFF"/>
            <w:vAlign w:val="center"/>
          </w:tcPr>
          <w:p w14:paraId="6A6FB323" w14:textId="77777777" w:rsidR="009559F7" w:rsidRPr="00282B33" w:rsidRDefault="009559F7" w:rsidP="006B3EB6">
            <w:pPr>
              <w:jc w:val="center"/>
              <w:rPr>
                <w:rFonts w:ascii="Times New Roman" w:eastAsia="Times New Roman" w:hAnsi="Times New Roman"/>
                <w:sz w:val="16"/>
                <w:szCs w:val="16"/>
              </w:rPr>
            </w:pPr>
          </w:p>
        </w:tc>
        <w:tc>
          <w:tcPr>
            <w:tcW w:w="536" w:type="dxa"/>
            <w:shd w:val="clear" w:color="000000" w:fill="FFFFFF"/>
            <w:vAlign w:val="center"/>
          </w:tcPr>
          <w:p w14:paraId="5A3831C3" w14:textId="77777777" w:rsidR="009559F7" w:rsidRPr="00282B33" w:rsidRDefault="009559F7" w:rsidP="006B3EB6">
            <w:pPr>
              <w:jc w:val="center"/>
              <w:rPr>
                <w:rFonts w:ascii="Times New Roman" w:eastAsia="Times New Roman" w:hAnsi="Times New Roman"/>
                <w:sz w:val="16"/>
                <w:szCs w:val="16"/>
              </w:rPr>
            </w:pPr>
          </w:p>
        </w:tc>
        <w:tc>
          <w:tcPr>
            <w:tcW w:w="560" w:type="dxa"/>
            <w:shd w:val="clear" w:color="000000" w:fill="FFFFFF"/>
            <w:vAlign w:val="center"/>
          </w:tcPr>
          <w:p w14:paraId="38D9DCD5" w14:textId="77777777" w:rsidR="009559F7" w:rsidRPr="00282B33" w:rsidRDefault="009559F7" w:rsidP="006B3EB6">
            <w:pPr>
              <w:jc w:val="center"/>
              <w:rPr>
                <w:rFonts w:ascii="Times New Roman" w:eastAsia="Times New Roman" w:hAnsi="Times New Roman"/>
                <w:sz w:val="16"/>
                <w:szCs w:val="16"/>
              </w:rPr>
            </w:pPr>
          </w:p>
        </w:tc>
        <w:tc>
          <w:tcPr>
            <w:tcW w:w="580" w:type="dxa"/>
            <w:shd w:val="clear" w:color="000000" w:fill="FFFFFF"/>
            <w:vAlign w:val="center"/>
          </w:tcPr>
          <w:p w14:paraId="18F9ACCD" w14:textId="77777777" w:rsidR="009559F7" w:rsidRPr="00282B33" w:rsidRDefault="009559F7" w:rsidP="006B3EB6">
            <w:pPr>
              <w:jc w:val="center"/>
              <w:rPr>
                <w:rFonts w:ascii="Times New Roman" w:eastAsia="Times New Roman" w:hAnsi="Times New Roman"/>
                <w:sz w:val="16"/>
                <w:szCs w:val="16"/>
              </w:rPr>
            </w:pPr>
          </w:p>
        </w:tc>
        <w:tc>
          <w:tcPr>
            <w:tcW w:w="615" w:type="dxa"/>
            <w:shd w:val="clear" w:color="000000" w:fill="FFFFFF"/>
            <w:vAlign w:val="center"/>
          </w:tcPr>
          <w:p w14:paraId="3D66EAA5"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3044A24B"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5412F5BB"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7669E2A5"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5728BA5E"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50828DAD"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3B820468"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05EFEC77"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604F4D2C"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5D5076CF" w14:textId="77777777" w:rsidR="009559F7" w:rsidRPr="00282B33" w:rsidRDefault="009559F7" w:rsidP="006B3EB6">
            <w:pPr>
              <w:jc w:val="center"/>
              <w:rPr>
                <w:rFonts w:ascii="Times New Roman" w:eastAsia="Times New Roman" w:hAnsi="Times New Roman"/>
                <w:sz w:val="16"/>
                <w:szCs w:val="16"/>
              </w:rPr>
            </w:pPr>
          </w:p>
        </w:tc>
      </w:tr>
      <w:tr w:rsidR="009559F7" w:rsidRPr="00282B33" w14:paraId="72EC767F" w14:textId="77777777" w:rsidTr="009559F7">
        <w:trPr>
          <w:trHeight w:val="210"/>
        </w:trPr>
        <w:tc>
          <w:tcPr>
            <w:tcW w:w="560" w:type="dxa"/>
            <w:gridSpan w:val="2"/>
            <w:shd w:val="clear" w:color="000000" w:fill="FFFFFF"/>
            <w:vAlign w:val="center"/>
          </w:tcPr>
          <w:p w14:paraId="3745620C" w14:textId="77777777" w:rsidR="009559F7" w:rsidRPr="00282B33" w:rsidRDefault="009559F7" w:rsidP="006B3EB6">
            <w:pPr>
              <w:jc w:val="center"/>
              <w:rPr>
                <w:rFonts w:ascii="Times New Roman" w:eastAsia="Times New Roman" w:hAnsi="Times New Roman"/>
                <w:sz w:val="16"/>
                <w:szCs w:val="16"/>
              </w:rPr>
            </w:pPr>
          </w:p>
        </w:tc>
        <w:tc>
          <w:tcPr>
            <w:tcW w:w="980" w:type="dxa"/>
            <w:shd w:val="clear" w:color="000000" w:fill="FFFFFF"/>
            <w:vAlign w:val="center"/>
          </w:tcPr>
          <w:p w14:paraId="7BCF4A3C" w14:textId="77777777" w:rsidR="009559F7" w:rsidRPr="00282B33" w:rsidRDefault="009559F7" w:rsidP="006B3EB6">
            <w:pPr>
              <w:jc w:val="center"/>
              <w:rPr>
                <w:rFonts w:ascii="Times New Roman" w:eastAsia="Times New Roman" w:hAnsi="Times New Roman"/>
                <w:sz w:val="16"/>
                <w:szCs w:val="16"/>
              </w:rPr>
            </w:pPr>
          </w:p>
        </w:tc>
        <w:tc>
          <w:tcPr>
            <w:tcW w:w="5020" w:type="dxa"/>
            <w:shd w:val="clear" w:color="000000" w:fill="FFFFFF"/>
            <w:vAlign w:val="center"/>
          </w:tcPr>
          <w:p w14:paraId="5A5FE4DE" w14:textId="77777777" w:rsidR="009559F7" w:rsidRPr="00282B33" w:rsidRDefault="009559F7" w:rsidP="006B3EB6">
            <w:pPr>
              <w:rPr>
                <w:rFonts w:ascii="Times New Roman" w:eastAsia="Times New Roman" w:hAnsi="Times New Roman"/>
                <w:sz w:val="16"/>
                <w:szCs w:val="16"/>
              </w:rPr>
            </w:pPr>
          </w:p>
        </w:tc>
        <w:tc>
          <w:tcPr>
            <w:tcW w:w="820" w:type="dxa"/>
            <w:shd w:val="clear" w:color="000000" w:fill="FFFFFF"/>
            <w:vAlign w:val="center"/>
          </w:tcPr>
          <w:p w14:paraId="2BDC0944" w14:textId="77777777" w:rsidR="009559F7" w:rsidRPr="00282B33" w:rsidRDefault="009559F7" w:rsidP="006B3EB6">
            <w:pPr>
              <w:jc w:val="center"/>
              <w:rPr>
                <w:rFonts w:ascii="Times New Roman" w:eastAsia="Times New Roman" w:hAnsi="Times New Roman"/>
                <w:sz w:val="16"/>
                <w:szCs w:val="16"/>
              </w:rPr>
            </w:pPr>
          </w:p>
        </w:tc>
        <w:tc>
          <w:tcPr>
            <w:tcW w:w="660" w:type="dxa"/>
            <w:shd w:val="clear" w:color="000000" w:fill="FFFFFF"/>
            <w:vAlign w:val="center"/>
          </w:tcPr>
          <w:p w14:paraId="335C4FC5" w14:textId="77777777" w:rsidR="009559F7" w:rsidRPr="00282B33" w:rsidRDefault="009559F7" w:rsidP="006B3EB6">
            <w:pPr>
              <w:jc w:val="center"/>
              <w:rPr>
                <w:rFonts w:ascii="Times New Roman" w:eastAsia="Times New Roman" w:hAnsi="Times New Roman"/>
                <w:sz w:val="16"/>
                <w:szCs w:val="16"/>
              </w:rPr>
            </w:pPr>
          </w:p>
        </w:tc>
        <w:tc>
          <w:tcPr>
            <w:tcW w:w="536" w:type="dxa"/>
            <w:shd w:val="clear" w:color="000000" w:fill="FFFFFF"/>
            <w:vAlign w:val="center"/>
          </w:tcPr>
          <w:p w14:paraId="776CF8C7" w14:textId="77777777" w:rsidR="009559F7" w:rsidRPr="00282B33" w:rsidRDefault="009559F7" w:rsidP="006B3EB6">
            <w:pPr>
              <w:jc w:val="center"/>
              <w:rPr>
                <w:rFonts w:ascii="Times New Roman" w:eastAsia="Times New Roman" w:hAnsi="Times New Roman"/>
                <w:sz w:val="16"/>
                <w:szCs w:val="16"/>
              </w:rPr>
            </w:pPr>
          </w:p>
        </w:tc>
        <w:tc>
          <w:tcPr>
            <w:tcW w:w="560" w:type="dxa"/>
            <w:shd w:val="clear" w:color="000000" w:fill="FFFFFF"/>
            <w:vAlign w:val="center"/>
          </w:tcPr>
          <w:p w14:paraId="2A90DDAF" w14:textId="77777777" w:rsidR="009559F7" w:rsidRPr="00282B33" w:rsidRDefault="009559F7" w:rsidP="006B3EB6">
            <w:pPr>
              <w:jc w:val="center"/>
              <w:rPr>
                <w:rFonts w:ascii="Times New Roman" w:eastAsia="Times New Roman" w:hAnsi="Times New Roman"/>
                <w:sz w:val="16"/>
                <w:szCs w:val="16"/>
              </w:rPr>
            </w:pPr>
          </w:p>
        </w:tc>
        <w:tc>
          <w:tcPr>
            <w:tcW w:w="580" w:type="dxa"/>
            <w:shd w:val="clear" w:color="000000" w:fill="FFFFFF"/>
            <w:vAlign w:val="center"/>
          </w:tcPr>
          <w:p w14:paraId="129551ED" w14:textId="77777777" w:rsidR="009559F7" w:rsidRPr="00282B33" w:rsidRDefault="009559F7" w:rsidP="006B3EB6">
            <w:pPr>
              <w:jc w:val="center"/>
              <w:rPr>
                <w:rFonts w:ascii="Times New Roman" w:eastAsia="Times New Roman" w:hAnsi="Times New Roman"/>
                <w:sz w:val="16"/>
                <w:szCs w:val="16"/>
              </w:rPr>
            </w:pPr>
          </w:p>
        </w:tc>
        <w:tc>
          <w:tcPr>
            <w:tcW w:w="615" w:type="dxa"/>
            <w:shd w:val="clear" w:color="000000" w:fill="FFFFFF"/>
            <w:vAlign w:val="center"/>
          </w:tcPr>
          <w:p w14:paraId="0574B24A"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68E87568"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38ECFD49"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76BD9F93" w14:textId="77777777" w:rsidR="009559F7" w:rsidRPr="00282B33" w:rsidRDefault="009559F7" w:rsidP="006B3EB6">
            <w:pPr>
              <w:jc w:val="center"/>
              <w:rPr>
                <w:rFonts w:ascii="Times New Roman" w:eastAsia="Times New Roman" w:hAnsi="Times New Roman"/>
                <w:sz w:val="16"/>
                <w:szCs w:val="16"/>
              </w:rPr>
            </w:pPr>
          </w:p>
        </w:tc>
        <w:tc>
          <w:tcPr>
            <w:tcW w:w="529" w:type="dxa"/>
            <w:shd w:val="clear" w:color="000000" w:fill="FFFFFF"/>
            <w:vAlign w:val="center"/>
          </w:tcPr>
          <w:p w14:paraId="639FC43C"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03381921"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1A28A69C"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248C7B2E"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3C5E4949" w14:textId="77777777" w:rsidR="009559F7" w:rsidRPr="00282B33" w:rsidRDefault="009559F7" w:rsidP="006B3EB6">
            <w:pPr>
              <w:jc w:val="center"/>
              <w:rPr>
                <w:rFonts w:ascii="Times New Roman" w:eastAsia="Times New Roman" w:hAnsi="Times New Roman"/>
                <w:sz w:val="16"/>
                <w:szCs w:val="16"/>
              </w:rPr>
            </w:pPr>
          </w:p>
        </w:tc>
        <w:tc>
          <w:tcPr>
            <w:tcW w:w="550" w:type="dxa"/>
            <w:shd w:val="clear" w:color="000000" w:fill="FFFFFF"/>
            <w:vAlign w:val="center"/>
          </w:tcPr>
          <w:p w14:paraId="082E4A7E" w14:textId="77777777" w:rsidR="009559F7" w:rsidRPr="00282B33" w:rsidRDefault="009559F7" w:rsidP="006B3EB6">
            <w:pPr>
              <w:jc w:val="center"/>
              <w:rPr>
                <w:rFonts w:ascii="Times New Roman" w:eastAsia="Times New Roman" w:hAnsi="Times New Roman"/>
                <w:sz w:val="16"/>
                <w:szCs w:val="16"/>
              </w:rPr>
            </w:pPr>
          </w:p>
        </w:tc>
      </w:tr>
      <w:tr w:rsidR="009559F7" w:rsidRPr="00282B33" w14:paraId="51A1283B" w14:textId="77777777" w:rsidTr="009559F7">
        <w:trPr>
          <w:trHeight w:val="60"/>
        </w:trPr>
        <w:tc>
          <w:tcPr>
            <w:tcW w:w="15197" w:type="dxa"/>
            <w:gridSpan w:val="19"/>
            <w:tcBorders>
              <w:top w:val="nil"/>
              <w:left w:val="nil"/>
              <w:bottom w:val="nil"/>
              <w:right w:val="nil"/>
            </w:tcBorders>
            <w:vAlign w:val="center"/>
          </w:tcPr>
          <w:p w14:paraId="748AE536" w14:textId="77777777" w:rsidR="009559F7" w:rsidRPr="00282B33" w:rsidRDefault="009559F7" w:rsidP="006B3EB6">
            <w:pPr>
              <w:rPr>
                <w:rFonts w:ascii="Times New Roman" w:eastAsia="Times New Roman" w:hAnsi="Times New Roman"/>
                <w:b/>
                <w:bCs/>
                <w:sz w:val="20"/>
                <w:szCs w:val="20"/>
              </w:rPr>
            </w:pPr>
          </w:p>
          <w:p w14:paraId="0F884B38" w14:textId="77777777" w:rsidR="009559F7" w:rsidRPr="00282B33" w:rsidRDefault="009559F7" w:rsidP="006B3EB6">
            <w:pP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Програму індивідуального навчального плану за __ семестр виконано в повному обсязі </w:t>
            </w:r>
          </w:p>
          <w:p w14:paraId="7ABA6DE5" w14:textId="77777777" w:rsidR="009559F7" w:rsidRPr="00282B33" w:rsidRDefault="009559F7" w:rsidP="006B3EB6">
            <w:pPr>
              <w:rPr>
                <w:rFonts w:ascii="Times New Roman" w:eastAsia="Times New Roman" w:hAnsi="Times New Roman"/>
                <w:b/>
                <w:bCs/>
                <w:sz w:val="20"/>
                <w:szCs w:val="20"/>
              </w:rPr>
            </w:pPr>
            <w:r w:rsidRPr="00282B33">
              <w:rPr>
                <w:rFonts w:ascii="Times New Roman" w:eastAsia="Times New Roman" w:hAnsi="Times New Roman"/>
                <w:b/>
                <w:bCs/>
                <w:sz w:val="20"/>
                <w:szCs w:val="20"/>
              </w:rPr>
              <w:t>Начальник факультету</w:t>
            </w:r>
          </w:p>
          <w:p w14:paraId="5D16E021" w14:textId="77777777" w:rsidR="009559F7" w:rsidRPr="00282B33" w:rsidRDefault="009559F7" w:rsidP="006B3EB6">
            <w:pPr>
              <w:rPr>
                <w:rFonts w:ascii="Times New Roman" w:eastAsia="Times New Roman" w:hAnsi="Times New Roman"/>
                <w:b/>
                <w:bCs/>
                <w:sz w:val="20"/>
                <w:szCs w:val="20"/>
              </w:rPr>
            </w:pPr>
            <w:r w:rsidRPr="00282B33">
              <w:rPr>
                <w:rFonts w:ascii="Times New Roman" w:eastAsia="Times New Roman" w:hAnsi="Times New Roman"/>
                <w:b/>
                <w:bCs/>
                <w:sz w:val="20"/>
                <w:szCs w:val="20"/>
              </w:rPr>
              <w:t xml:space="preserve">полковник                           </w:t>
            </w:r>
          </w:p>
        </w:tc>
      </w:tr>
      <w:tr w:rsidR="009559F7" w:rsidRPr="00282B33" w14:paraId="0883F768" w14:textId="77777777" w:rsidTr="00E54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16" w:type="dxa"/>
            <w:vAlign w:val="center"/>
            <w:hideMark/>
          </w:tcPr>
          <w:p w14:paraId="2E913BE6"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1124" w:type="dxa"/>
            <w:gridSpan w:val="2"/>
            <w:vAlign w:val="center"/>
            <w:hideMark/>
          </w:tcPr>
          <w:p w14:paraId="14B39F94" w14:textId="77777777" w:rsidR="009559F7" w:rsidRPr="00282B33" w:rsidRDefault="009559F7" w:rsidP="006B3EB6">
            <w:pPr>
              <w:spacing w:line="252" w:lineRule="auto"/>
              <w:rPr>
                <w:rFonts w:ascii="Times New Roman" w:eastAsia="Times New Roman" w:hAnsi="Times New Roman"/>
                <w:sz w:val="10"/>
                <w:szCs w:val="10"/>
              </w:rPr>
            </w:pPr>
          </w:p>
        </w:tc>
        <w:tc>
          <w:tcPr>
            <w:tcW w:w="5020" w:type="dxa"/>
            <w:vAlign w:val="center"/>
            <w:hideMark/>
          </w:tcPr>
          <w:p w14:paraId="49FDAD02" w14:textId="77777777" w:rsidR="009559F7" w:rsidRPr="00282B33" w:rsidRDefault="009559F7" w:rsidP="006B3EB6">
            <w:pPr>
              <w:spacing w:line="252" w:lineRule="auto"/>
              <w:rPr>
                <w:rFonts w:ascii="Times New Roman" w:eastAsia="Times New Roman" w:hAnsi="Times New Roman"/>
                <w:sz w:val="20"/>
                <w:szCs w:val="20"/>
              </w:rPr>
            </w:pPr>
          </w:p>
        </w:tc>
        <w:tc>
          <w:tcPr>
            <w:tcW w:w="820" w:type="dxa"/>
            <w:vAlign w:val="center"/>
            <w:hideMark/>
          </w:tcPr>
          <w:p w14:paraId="23E30111" w14:textId="77777777" w:rsidR="009559F7" w:rsidRPr="00282B33" w:rsidRDefault="009559F7" w:rsidP="006B3EB6">
            <w:pPr>
              <w:spacing w:line="252" w:lineRule="auto"/>
              <w:rPr>
                <w:rFonts w:ascii="Times New Roman" w:eastAsia="Times New Roman" w:hAnsi="Times New Roman"/>
                <w:sz w:val="20"/>
                <w:szCs w:val="20"/>
              </w:rPr>
            </w:pPr>
            <w:r w:rsidRPr="00282B33">
              <w:rPr>
                <w:rFonts w:ascii="Times New Roman" w:eastAsia="Times New Roman" w:hAnsi="Times New Roman"/>
                <w:sz w:val="20"/>
                <w:szCs w:val="20"/>
              </w:rPr>
              <w:t> </w:t>
            </w:r>
          </w:p>
        </w:tc>
        <w:tc>
          <w:tcPr>
            <w:tcW w:w="660" w:type="dxa"/>
            <w:vAlign w:val="center"/>
            <w:hideMark/>
          </w:tcPr>
          <w:p w14:paraId="56ACACC3" w14:textId="77777777" w:rsidR="009559F7" w:rsidRPr="00282B33" w:rsidRDefault="009559F7" w:rsidP="006B3EB6">
            <w:pPr>
              <w:spacing w:line="252" w:lineRule="auto"/>
              <w:rPr>
                <w:rFonts w:ascii="Times New Roman" w:eastAsia="Times New Roman" w:hAnsi="Times New Roman"/>
                <w:sz w:val="20"/>
                <w:szCs w:val="20"/>
              </w:rPr>
            </w:pPr>
            <w:r w:rsidRPr="00282B33">
              <w:rPr>
                <w:rFonts w:ascii="Times New Roman" w:eastAsia="Times New Roman" w:hAnsi="Times New Roman"/>
                <w:sz w:val="20"/>
                <w:szCs w:val="20"/>
              </w:rPr>
              <w:t> </w:t>
            </w:r>
          </w:p>
        </w:tc>
        <w:tc>
          <w:tcPr>
            <w:tcW w:w="536" w:type="dxa"/>
            <w:vAlign w:val="center"/>
            <w:hideMark/>
          </w:tcPr>
          <w:p w14:paraId="396C8889" w14:textId="77777777" w:rsidR="009559F7" w:rsidRPr="00282B33" w:rsidRDefault="009559F7" w:rsidP="006B3EB6">
            <w:pPr>
              <w:spacing w:line="252" w:lineRule="auto"/>
              <w:rPr>
                <w:rFonts w:ascii="Times New Roman" w:eastAsia="Times New Roman" w:hAnsi="Times New Roman"/>
                <w:sz w:val="20"/>
                <w:szCs w:val="20"/>
              </w:rPr>
            </w:pPr>
            <w:r w:rsidRPr="00282B33">
              <w:rPr>
                <w:rFonts w:ascii="Times New Roman" w:eastAsia="Times New Roman" w:hAnsi="Times New Roman"/>
                <w:sz w:val="20"/>
                <w:szCs w:val="20"/>
              </w:rPr>
              <w:t> </w:t>
            </w:r>
          </w:p>
        </w:tc>
        <w:tc>
          <w:tcPr>
            <w:tcW w:w="560" w:type="dxa"/>
            <w:vAlign w:val="center"/>
            <w:hideMark/>
          </w:tcPr>
          <w:p w14:paraId="13BEC57E" w14:textId="77777777" w:rsidR="009559F7" w:rsidRPr="00282B33" w:rsidRDefault="009559F7" w:rsidP="006B3EB6">
            <w:pPr>
              <w:spacing w:line="252" w:lineRule="auto"/>
              <w:rPr>
                <w:rFonts w:ascii="Times New Roman" w:eastAsia="Times New Roman" w:hAnsi="Times New Roman"/>
                <w:sz w:val="20"/>
                <w:szCs w:val="20"/>
              </w:rPr>
            </w:pPr>
            <w:r w:rsidRPr="00282B33">
              <w:rPr>
                <w:rFonts w:ascii="Times New Roman" w:eastAsia="Times New Roman" w:hAnsi="Times New Roman"/>
                <w:sz w:val="20"/>
                <w:szCs w:val="20"/>
              </w:rPr>
              <w:t> </w:t>
            </w:r>
          </w:p>
        </w:tc>
        <w:tc>
          <w:tcPr>
            <w:tcW w:w="580" w:type="dxa"/>
            <w:vAlign w:val="center"/>
            <w:hideMark/>
          </w:tcPr>
          <w:p w14:paraId="18AB1E76" w14:textId="77777777" w:rsidR="009559F7" w:rsidRPr="00282B33" w:rsidRDefault="009559F7" w:rsidP="006B3EB6">
            <w:pPr>
              <w:spacing w:line="252" w:lineRule="auto"/>
              <w:rPr>
                <w:rFonts w:ascii="Times New Roman" w:eastAsia="Times New Roman" w:hAnsi="Times New Roman"/>
                <w:sz w:val="20"/>
                <w:szCs w:val="20"/>
              </w:rPr>
            </w:pPr>
            <w:r w:rsidRPr="00282B33">
              <w:rPr>
                <w:rFonts w:ascii="Times New Roman" w:eastAsia="Times New Roman" w:hAnsi="Times New Roman"/>
                <w:sz w:val="20"/>
                <w:szCs w:val="20"/>
              </w:rPr>
              <w:t> </w:t>
            </w:r>
          </w:p>
        </w:tc>
        <w:tc>
          <w:tcPr>
            <w:tcW w:w="615" w:type="dxa"/>
            <w:vAlign w:val="center"/>
            <w:hideMark/>
          </w:tcPr>
          <w:p w14:paraId="77BC445E" w14:textId="77777777" w:rsidR="009559F7" w:rsidRPr="00282B33" w:rsidRDefault="009559F7" w:rsidP="006B3EB6">
            <w:pPr>
              <w:spacing w:line="252" w:lineRule="auto"/>
              <w:rPr>
                <w:rFonts w:ascii="Times New Roman" w:eastAsia="Times New Roman" w:hAnsi="Times New Roman"/>
                <w:sz w:val="20"/>
                <w:szCs w:val="20"/>
              </w:rPr>
            </w:pPr>
          </w:p>
        </w:tc>
        <w:tc>
          <w:tcPr>
            <w:tcW w:w="529" w:type="dxa"/>
            <w:vAlign w:val="center"/>
            <w:hideMark/>
          </w:tcPr>
          <w:p w14:paraId="0C97D080"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529" w:type="dxa"/>
            <w:vAlign w:val="center"/>
            <w:hideMark/>
          </w:tcPr>
          <w:p w14:paraId="372665D7"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529" w:type="dxa"/>
            <w:vAlign w:val="center"/>
            <w:hideMark/>
          </w:tcPr>
          <w:p w14:paraId="571DAA71"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529" w:type="dxa"/>
            <w:vAlign w:val="center"/>
            <w:hideMark/>
          </w:tcPr>
          <w:p w14:paraId="282099E1"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550" w:type="dxa"/>
            <w:vAlign w:val="center"/>
            <w:hideMark/>
          </w:tcPr>
          <w:p w14:paraId="05BC04A4"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550" w:type="dxa"/>
            <w:vAlign w:val="center"/>
            <w:hideMark/>
          </w:tcPr>
          <w:p w14:paraId="190AA806"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550" w:type="dxa"/>
            <w:vAlign w:val="center"/>
            <w:hideMark/>
          </w:tcPr>
          <w:p w14:paraId="48DCBA9B"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550" w:type="dxa"/>
            <w:vAlign w:val="center"/>
            <w:hideMark/>
          </w:tcPr>
          <w:p w14:paraId="56EFB0A3" w14:textId="77777777" w:rsidR="009559F7" w:rsidRPr="00282B33" w:rsidRDefault="009559F7" w:rsidP="006B3EB6">
            <w:pPr>
              <w:spacing w:line="252" w:lineRule="auto"/>
              <w:jc w:val="center"/>
              <w:rPr>
                <w:rFonts w:ascii="Times New Roman" w:eastAsia="Times New Roman" w:hAnsi="Times New Roman"/>
                <w:sz w:val="20"/>
                <w:szCs w:val="20"/>
              </w:rPr>
            </w:pPr>
          </w:p>
        </w:tc>
        <w:tc>
          <w:tcPr>
            <w:tcW w:w="550" w:type="dxa"/>
            <w:vAlign w:val="center"/>
            <w:hideMark/>
          </w:tcPr>
          <w:p w14:paraId="44583F5F" w14:textId="77777777" w:rsidR="009559F7" w:rsidRPr="00282B33" w:rsidRDefault="009559F7" w:rsidP="006B3EB6">
            <w:pPr>
              <w:spacing w:line="252" w:lineRule="auto"/>
              <w:jc w:val="center"/>
              <w:rPr>
                <w:rFonts w:ascii="Times New Roman" w:eastAsia="Times New Roman" w:hAnsi="Times New Roman"/>
                <w:sz w:val="20"/>
                <w:szCs w:val="20"/>
              </w:rPr>
            </w:pPr>
          </w:p>
        </w:tc>
      </w:tr>
      <w:tr w:rsidR="009559F7" w:rsidRPr="00282B33" w14:paraId="76DB0E0C" w14:textId="77777777" w:rsidTr="00955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6560" w:type="dxa"/>
            <w:gridSpan w:val="4"/>
            <w:noWrap/>
            <w:vAlign w:val="center"/>
            <w:hideMark/>
          </w:tcPr>
          <w:p w14:paraId="49B706BB" w14:textId="77777777" w:rsidR="009559F7" w:rsidRPr="00282B33" w:rsidRDefault="009559F7" w:rsidP="006B3EB6">
            <w:pPr>
              <w:spacing w:line="252" w:lineRule="auto"/>
              <w:rPr>
                <w:rFonts w:ascii="Times New Roman" w:eastAsia="Times New Roman" w:hAnsi="Times New Roman"/>
                <w:sz w:val="26"/>
                <w:szCs w:val="26"/>
              </w:rPr>
            </w:pPr>
            <w:r w:rsidRPr="00282B33">
              <w:rPr>
                <w:rFonts w:ascii="Times New Roman" w:eastAsia="Times New Roman" w:hAnsi="Times New Roman"/>
                <w:sz w:val="26"/>
                <w:szCs w:val="26"/>
              </w:rPr>
              <w:t>ПОГОДЖЕНО</w:t>
            </w:r>
          </w:p>
        </w:tc>
        <w:tc>
          <w:tcPr>
            <w:tcW w:w="820" w:type="dxa"/>
            <w:vAlign w:val="center"/>
            <w:hideMark/>
          </w:tcPr>
          <w:p w14:paraId="0D8A0562" w14:textId="77777777" w:rsidR="009559F7" w:rsidRPr="00282B33" w:rsidRDefault="009559F7" w:rsidP="006B3EB6">
            <w:pPr>
              <w:spacing w:line="252" w:lineRule="auto"/>
              <w:rPr>
                <w:rFonts w:ascii="Times New Roman" w:eastAsia="Times New Roman" w:hAnsi="Times New Roman"/>
                <w:sz w:val="26"/>
                <w:szCs w:val="26"/>
              </w:rPr>
            </w:pPr>
          </w:p>
        </w:tc>
        <w:tc>
          <w:tcPr>
            <w:tcW w:w="660" w:type="dxa"/>
            <w:vAlign w:val="center"/>
            <w:hideMark/>
          </w:tcPr>
          <w:p w14:paraId="02FD4517" w14:textId="77777777" w:rsidR="009559F7" w:rsidRPr="00282B33" w:rsidRDefault="009559F7" w:rsidP="006B3EB6">
            <w:pPr>
              <w:spacing w:line="252" w:lineRule="auto"/>
              <w:rPr>
                <w:rFonts w:ascii="Times New Roman" w:eastAsia="Times New Roman" w:hAnsi="Times New Roman"/>
                <w:sz w:val="26"/>
                <w:szCs w:val="26"/>
              </w:rPr>
            </w:pPr>
          </w:p>
        </w:tc>
        <w:tc>
          <w:tcPr>
            <w:tcW w:w="536" w:type="dxa"/>
            <w:vAlign w:val="center"/>
            <w:hideMark/>
          </w:tcPr>
          <w:p w14:paraId="49503795" w14:textId="77777777" w:rsidR="009559F7" w:rsidRPr="00282B33" w:rsidRDefault="009559F7" w:rsidP="006B3EB6">
            <w:pPr>
              <w:spacing w:line="252" w:lineRule="auto"/>
              <w:rPr>
                <w:rFonts w:ascii="Times New Roman" w:eastAsia="Times New Roman" w:hAnsi="Times New Roman"/>
                <w:sz w:val="26"/>
                <w:szCs w:val="26"/>
              </w:rPr>
            </w:pPr>
          </w:p>
        </w:tc>
        <w:tc>
          <w:tcPr>
            <w:tcW w:w="560" w:type="dxa"/>
            <w:vAlign w:val="center"/>
            <w:hideMark/>
          </w:tcPr>
          <w:p w14:paraId="257119C3" w14:textId="77777777" w:rsidR="009559F7" w:rsidRPr="00282B33" w:rsidRDefault="009559F7" w:rsidP="006B3EB6">
            <w:pPr>
              <w:spacing w:line="252" w:lineRule="auto"/>
              <w:rPr>
                <w:rFonts w:ascii="Times New Roman" w:eastAsia="Times New Roman" w:hAnsi="Times New Roman"/>
                <w:sz w:val="26"/>
                <w:szCs w:val="26"/>
              </w:rPr>
            </w:pPr>
          </w:p>
        </w:tc>
        <w:tc>
          <w:tcPr>
            <w:tcW w:w="580" w:type="dxa"/>
            <w:vAlign w:val="center"/>
            <w:hideMark/>
          </w:tcPr>
          <w:p w14:paraId="7EF61505" w14:textId="77777777" w:rsidR="009559F7" w:rsidRPr="00282B33" w:rsidRDefault="009559F7" w:rsidP="006B3EB6">
            <w:pPr>
              <w:spacing w:line="252" w:lineRule="auto"/>
              <w:rPr>
                <w:rFonts w:ascii="Times New Roman" w:eastAsia="Times New Roman" w:hAnsi="Times New Roman"/>
                <w:sz w:val="26"/>
                <w:szCs w:val="26"/>
              </w:rPr>
            </w:pPr>
          </w:p>
        </w:tc>
        <w:tc>
          <w:tcPr>
            <w:tcW w:w="615" w:type="dxa"/>
            <w:noWrap/>
            <w:vAlign w:val="bottom"/>
            <w:hideMark/>
          </w:tcPr>
          <w:p w14:paraId="41915016" w14:textId="77777777" w:rsidR="009559F7" w:rsidRPr="00282B33" w:rsidRDefault="009559F7" w:rsidP="006B3EB6">
            <w:pPr>
              <w:spacing w:line="252" w:lineRule="auto"/>
              <w:rPr>
                <w:rFonts w:ascii="Times New Roman" w:eastAsia="Times New Roman" w:hAnsi="Times New Roman"/>
                <w:sz w:val="26"/>
                <w:szCs w:val="26"/>
              </w:rPr>
            </w:pPr>
          </w:p>
        </w:tc>
        <w:tc>
          <w:tcPr>
            <w:tcW w:w="529" w:type="dxa"/>
            <w:noWrap/>
            <w:vAlign w:val="bottom"/>
            <w:hideMark/>
          </w:tcPr>
          <w:p w14:paraId="7EBA2BCA" w14:textId="77777777" w:rsidR="009559F7" w:rsidRPr="00282B33" w:rsidRDefault="009559F7" w:rsidP="006B3EB6">
            <w:pPr>
              <w:spacing w:line="252" w:lineRule="auto"/>
              <w:rPr>
                <w:rFonts w:ascii="Times New Roman" w:eastAsia="Times New Roman" w:hAnsi="Times New Roman"/>
                <w:sz w:val="26"/>
                <w:szCs w:val="26"/>
              </w:rPr>
            </w:pPr>
          </w:p>
        </w:tc>
        <w:tc>
          <w:tcPr>
            <w:tcW w:w="529" w:type="dxa"/>
            <w:noWrap/>
            <w:vAlign w:val="bottom"/>
            <w:hideMark/>
          </w:tcPr>
          <w:p w14:paraId="472ECF61" w14:textId="77777777" w:rsidR="009559F7" w:rsidRPr="00282B33" w:rsidRDefault="009559F7" w:rsidP="006B3EB6">
            <w:pPr>
              <w:spacing w:line="252" w:lineRule="auto"/>
              <w:rPr>
                <w:rFonts w:ascii="Times New Roman" w:eastAsia="Times New Roman" w:hAnsi="Times New Roman"/>
                <w:sz w:val="26"/>
                <w:szCs w:val="26"/>
              </w:rPr>
            </w:pPr>
          </w:p>
        </w:tc>
        <w:tc>
          <w:tcPr>
            <w:tcW w:w="529" w:type="dxa"/>
            <w:noWrap/>
            <w:vAlign w:val="bottom"/>
            <w:hideMark/>
          </w:tcPr>
          <w:p w14:paraId="69D6A4C3" w14:textId="77777777" w:rsidR="009559F7" w:rsidRPr="00282B33" w:rsidRDefault="009559F7" w:rsidP="006B3EB6">
            <w:pPr>
              <w:spacing w:line="252" w:lineRule="auto"/>
              <w:rPr>
                <w:rFonts w:ascii="Times New Roman" w:eastAsia="Times New Roman" w:hAnsi="Times New Roman"/>
                <w:sz w:val="26"/>
                <w:szCs w:val="26"/>
              </w:rPr>
            </w:pPr>
          </w:p>
        </w:tc>
        <w:tc>
          <w:tcPr>
            <w:tcW w:w="529" w:type="dxa"/>
            <w:noWrap/>
            <w:vAlign w:val="bottom"/>
            <w:hideMark/>
          </w:tcPr>
          <w:p w14:paraId="6A7BB596" w14:textId="77777777" w:rsidR="009559F7" w:rsidRPr="00282B33" w:rsidRDefault="009559F7" w:rsidP="006B3EB6">
            <w:pPr>
              <w:spacing w:line="252" w:lineRule="auto"/>
              <w:rPr>
                <w:rFonts w:ascii="Times New Roman" w:eastAsia="Times New Roman" w:hAnsi="Times New Roman"/>
                <w:sz w:val="26"/>
                <w:szCs w:val="26"/>
              </w:rPr>
            </w:pPr>
          </w:p>
        </w:tc>
        <w:tc>
          <w:tcPr>
            <w:tcW w:w="550" w:type="dxa"/>
            <w:shd w:val="clear" w:color="000000" w:fill="FFFFFF"/>
            <w:vAlign w:val="center"/>
            <w:hideMark/>
          </w:tcPr>
          <w:p w14:paraId="26F23926" w14:textId="77777777" w:rsidR="009559F7" w:rsidRPr="00282B33" w:rsidRDefault="009559F7" w:rsidP="006B3EB6">
            <w:pPr>
              <w:spacing w:line="252" w:lineRule="auto"/>
              <w:jc w:val="center"/>
              <w:rPr>
                <w:rFonts w:ascii="Times New Roman" w:eastAsia="Times New Roman" w:hAnsi="Times New Roman"/>
                <w:b/>
                <w:bCs/>
                <w:sz w:val="26"/>
                <w:szCs w:val="26"/>
              </w:rPr>
            </w:pPr>
            <w:r w:rsidRPr="00282B33">
              <w:rPr>
                <w:rFonts w:ascii="Times New Roman" w:eastAsia="Times New Roman" w:hAnsi="Times New Roman"/>
                <w:b/>
                <w:bCs/>
                <w:sz w:val="26"/>
                <w:szCs w:val="26"/>
              </w:rPr>
              <w:t> </w:t>
            </w:r>
          </w:p>
        </w:tc>
        <w:tc>
          <w:tcPr>
            <w:tcW w:w="550" w:type="dxa"/>
            <w:shd w:val="clear" w:color="000000" w:fill="FFFFFF"/>
            <w:vAlign w:val="center"/>
            <w:hideMark/>
          </w:tcPr>
          <w:p w14:paraId="358731BC" w14:textId="77777777" w:rsidR="009559F7" w:rsidRPr="00282B33" w:rsidRDefault="009559F7" w:rsidP="006B3EB6">
            <w:pPr>
              <w:spacing w:line="252" w:lineRule="auto"/>
              <w:jc w:val="center"/>
              <w:rPr>
                <w:rFonts w:ascii="Times New Roman" w:eastAsia="Times New Roman" w:hAnsi="Times New Roman"/>
                <w:b/>
                <w:bCs/>
                <w:sz w:val="26"/>
                <w:szCs w:val="26"/>
              </w:rPr>
            </w:pPr>
            <w:r w:rsidRPr="00282B33">
              <w:rPr>
                <w:rFonts w:ascii="Times New Roman" w:eastAsia="Times New Roman" w:hAnsi="Times New Roman"/>
                <w:b/>
                <w:bCs/>
                <w:sz w:val="26"/>
                <w:szCs w:val="26"/>
              </w:rPr>
              <w:t> </w:t>
            </w:r>
          </w:p>
        </w:tc>
        <w:tc>
          <w:tcPr>
            <w:tcW w:w="550" w:type="dxa"/>
            <w:shd w:val="clear" w:color="000000" w:fill="FFFFFF"/>
            <w:vAlign w:val="center"/>
            <w:hideMark/>
          </w:tcPr>
          <w:p w14:paraId="1E8BC55A" w14:textId="77777777" w:rsidR="009559F7" w:rsidRPr="00282B33" w:rsidRDefault="009559F7" w:rsidP="006B3EB6">
            <w:pPr>
              <w:spacing w:line="252" w:lineRule="auto"/>
              <w:jc w:val="center"/>
              <w:rPr>
                <w:rFonts w:ascii="Times New Roman" w:eastAsia="Times New Roman" w:hAnsi="Times New Roman"/>
                <w:b/>
                <w:bCs/>
                <w:sz w:val="26"/>
                <w:szCs w:val="26"/>
              </w:rPr>
            </w:pPr>
            <w:r w:rsidRPr="00282B33">
              <w:rPr>
                <w:rFonts w:ascii="Times New Roman" w:eastAsia="Times New Roman" w:hAnsi="Times New Roman"/>
                <w:b/>
                <w:bCs/>
                <w:sz w:val="26"/>
                <w:szCs w:val="26"/>
              </w:rPr>
              <w:t> </w:t>
            </w:r>
          </w:p>
        </w:tc>
        <w:tc>
          <w:tcPr>
            <w:tcW w:w="550" w:type="dxa"/>
            <w:shd w:val="clear" w:color="000000" w:fill="FFFFFF"/>
            <w:vAlign w:val="center"/>
            <w:hideMark/>
          </w:tcPr>
          <w:p w14:paraId="731ECF2E" w14:textId="77777777" w:rsidR="009559F7" w:rsidRPr="00282B33" w:rsidRDefault="009559F7" w:rsidP="006B3EB6">
            <w:pPr>
              <w:spacing w:line="252" w:lineRule="auto"/>
              <w:jc w:val="center"/>
              <w:rPr>
                <w:rFonts w:ascii="Times New Roman" w:eastAsia="Times New Roman" w:hAnsi="Times New Roman"/>
                <w:b/>
                <w:bCs/>
                <w:sz w:val="26"/>
                <w:szCs w:val="26"/>
              </w:rPr>
            </w:pPr>
            <w:r w:rsidRPr="00282B33">
              <w:rPr>
                <w:rFonts w:ascii="Times New Roman" w:eastAsia="Times New Roman" w:hAnsi="Times New Roman"/>
                <w:b/>
                <w:bCs/>
                <w:sz w:val="26"/>
                <w:szCs w:val="26"/>
              </w:rPr>
              <w:t> </w:t>
            </w:r>
          </w:p>
        </w:tc>
        <w:tc>
          <w:tcPr>
            <w:tcW w:w="550" w:type="dxa"/>
            <w:shd w:val="clear" w:color="000000" w:fill="FFFFFF"/>
            <w:vAlign w:val="center"/>
            <w:hideMark/>
          </w:tcPr>
          <w:p w14:paraId="7FFF0E78" w14:textId="77777777" w:rsidR="009559F7" w:rsidRPr="00282B33" w:rsidRDefault="009559F7" w:rsidP="006B3EB6">
            <w:pPr>
              <w:spacing w:line="252" w:lineRule="auto"/>
              <w:jc w:val="center"/>
              <w:rPr>
                <w:rFonts w:ascii="Times New Roman" w:eastAsia="Times New Roman" w:hAnsi="Times New Roman"/>
                <w:b/>
                <w:bCs/>
                <w:sz w:val="26"/>
                <w:szCs w:val="26"/>
              </w:rPr>
            </w:pPr>
            <w:r w:rsidRPr="00282B33">
              <w:rPr>
                <w:rFonts w:ascii="Times New Roman" w:eastAsia="Times New Roman" w:hAnsi="Times New Roman"/>
                <w:b/>
                <w:bCs/>
                <w:sz w:val="26"/>
                <w:szCs w:val="26"/>
              </w:rPr>
              <w:t> </w:t>
            </w:r>
          </w:p>
        </w:tc>
      </w:tr>
      <w:tr w:rsidR="009559F7" w:rsidRPr="00282B33" w14:paraId="1F71323B" w14:textId="77777777" w:rsidTr="00955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380" w:type="dxa"/>
            <w:gridSpan w:val="5"/>
            <w:noWrap/>
            <w:vAlign w:val="center"/>
            <w:hideMark/>
          </w:tcPr>
          <w:p w14:paraId="4CB6D752" w14:textId="77777777" w:rsidR="009559F7" w:rsidRPr="00282B33" w:rsidRDefault="009559F7" w:rsidP="006B3EB6">
            <w:pPr>
              <w:spacing w:line="252" w:lineRule="auto"/>
              <w:rPr>
                <w:rFonts w:ascii="Times New Roman" w:eastAsia="Times New Roman" w:hAnsi="Times New Roman"/>
                <w:sz w:val="26"/>
                <w:szCs w:val="26"/>
              </w:rPr>
            </w:pPr>
            <w:r w:rsidRPr="00282B33">
              <w:rPr>
                <w:rFonts w:ascii="Times New Roman" w:eastAsia="Times New Roman" w:hAnsi="Times New Roman"/>
                <w:sz w:val="26"/>
                <w:szCs w:val="26"/>
              </w:rPr>
              <w:t>Заступник начальника факультету з навчальної та наукової</w:t>
            </w:r>
          </w:p>
        </w:tc>
        <w:tc>
          <w:tcPr>
            <w:tcW w:w="660" w:type="dxa"/>
            <w:vAlign w:val="center"/>
            <w:hideMark/>
          </w:tcPr>
          <w:p w14:paraId="1D6F5376" w14:textId="77777777" w:rsidR="009559F7" w:rsidRPr="00282B33" w:rsidRDefault="009559F7" w:rsidP="006B3EB6">
            <w:pPr>
              <w:spacing w:line="252" w:lineRule="auto"/>
              <w:rPr>
                <w:rFonts w:ascii="Times New Roman" w:eastAsia="Times New Roman" w:hAnsi="Times New Roman"/>
                <w:sz w:val="26"/>
                <w:szCs w:val="26"/>
              </w:rPr>
            </w:pPr>
          </w:p>
        </w:tc>
        <w:tc>
          <w:tcPr>
            <w:tcW w:w="536" w:type="dxa"/>
            <w:vAlign w:val="center"/>
            <w:hideMark/>
          </w:tcPr>
          <w:p w14:paraId="52E19435" w14:textId="77777777" w:rsidR="009559F7" w:rsidRPr="00282B33" w:rsidRDefault="009559F7" w:rsidP="006B3EB6">
            <w:pPr>
              <w:spacing w:line="252" w:lineRule="auto"/>
              <w:rPr>
                <w:rFonts w:ascii="Times New Roman" w:eastAsia="Times New Roman" w:hAnsi="Times New Roman"/>
                <w:sz w:val="26"/>
                <w:szCs w:val="26"/>
              </w:rPr>
            </w:pPr>
          </w:p>
        </w:tc>
        <w:tc>
          <w:tcPr>
            <w:tcW w:w="560" w:type="dxa"/>
            <w:vAlign w:val="center"/>
            <w:hideMark/>
          </w:tcPr>
          <w:p w14:paraId="32FF93E4" w14:textId="77777777" w:rsidR="009559F7" w:rsidRPr="00282B33" w:rsidRDefault="009559F7" w:rsidP="006B3EB6">
            <w:pPr>
              <w:spacing w:line="252" w:lineRule="auto"/>
              <w:rPr>
                <w:rFonts w:ascii="Times New Roman" w:eastAsia="Times New Roman" w:hAnsi="Times New Roman"/>
                <w:sz w:val="26"/>
                <w:szCs w:val="26"/>
              </w:rPr>
            </w:pPr>
          </w:p>
        </w:tc>
        <w:tc>
          <w:tcPr>
            <w:tcW w:w="580" w:type="dxa"/>
            <w:vAlign w:val="center"/>
            <w:hideMark/>
          </w:tcPr>
          <w:p w14:paraId="11D9551E" w14:textId="77777777" w:rsidR="009559F7" w:rsidRPr="00282B33" w:rsidRDefault="009559F7" w:rsidP="006B3EB6">
            <w:pPr>
              <w:spacing w:line="252" w:lineRule="auto"/>
              <w:rPr>
                <w:rFonts w:ascii="Times New Roman" w:eastAsia="Times New Roman" w:hAnsi="Times New Roman"/>
                <w:sz w:val="26"/>
                <w:szCs w:val="26"/>
              </w:rPr>
            </w:pPr>
          </w:p>
        </w:tc>
        <w:tc>
          <w:tcPr>
            <w:tcW w:w="2202" w:type="dxa"/>
            <w:gridSpan w:val="4"/>
            <w:shd w:val="clear" w:color="000000" w:fill="FFFFFF"/>
            <w:noWrap/>
            <w:vAlign w:val="bottom"/>
            <w:hideMark/>
          </w:tcPr>
          <w:p w14:paraId="59A317B8" w14:textId="77777777" w:rsidR="009559F7" w:rsidRPr="00282B33" w:rsidRDefault="009559F7" w:rsidP="006B3EB6">
            <w:pPr>
              <w:spacing w:line="252" w:lineRule="auto"/>
              <w:rPr>
                <w:rFonts w:ascii="Times New Roman" w:eastAsia="Times New Roman" w:hAnsi="Times New Roman"/>
                <w:sz w:val="26"/>
                <w:szCs w:val="26"/>
              </w:rPr>
            </w:pPr>
            <w:r w:rsidRPr="00282B33">
              <w:rPr>
                <w:rFonts w:ascii="Times New Roman" w:eastAsia="Times New Roman" w:hAnsi="Times New Roman"/>
                <w:bCs/>
                <w:sz w:val="26"/>
                <w:szCs w:val="26"/>
              </w:rPr>
              <w:t>Курсант</w:t>
            </w:r>
          </w:p>
        </w:tc>
        <w:tc>
          <w:tcPr>
            <w:tcW w:w="529" w:type="dxa"/>
            <w:noWrap/>
            <w:vAlign w:val="bottom"/>
            <w:hideMark/>
          </w:tcPr>
          <w:p w14:paraId="60D1D40B" w14:textId="77777777" w:rsidR="009559F7" w:rsidRPr="00282B33" w:rsidRDefault="009559F7" w:rsidP="006B3EB6">
            <w:pPr>
              <w:spacing w:line="252" w:lineRule="auto"/>
              <w:rPr>
                <w:rFonts w:ascii="Times New Roman" w:eastAsia="Times New Roman" w:hAnsi="Times New Roman"/>
                <w:sz w:val="26"/>
                <w:szCs w:val="26"/>
              </w:rPr>
            </w:pPr>
          </w:p>
        </w:tc>
        <w:tc>
          <w:tcPr>
            <w:tcW w:w="550" w:type="dxa"/>
            <w:noWrap/>
            <w:vAlign w:val="bottom"/>
            <w:hideMark/>
          </w:tcPr>
          <w:p w14:paraId="6CC0A0E8" w14:textId="77777777" w:rsidR="009559F7" w:rsidRPr="00282B33" w:rsidRDefault="009559F7" w:rsidP="006B3EB6">
            <w:pPr>
              <w:spacing w:line="252" w:lineRule="auto"/>
              <w:rPr>
                <w:rFonts w:ascii="Times New Roman" w:eastAsia="Times New Roman" w:hAnsi="Times New Roman"/>
                <w:sz w:val="26"/>
                <w:szCs w:val="26"/>
              </w:rPr>
            </w:pPr>
          </w:p>
        </w:tc>
        <w:tc>
          <w:tcPr>
            <w:tcW w:w="550" w:type="dxa"/>
            <w:noWrap/>
            <w:vAlign w:val="bottom"/>
            <w:hideMark/>
          </w:tcPr>
          <w:p w14:paraId="34E9C83D" w14:textId="77777777" w:rsidR="009559F7" w:rsidRPr="00282B33" w:rsidRDefault="009559F7" w:rsidP="006B3EB6">
            <w:pPr>
              <w:spacing w:line="252" w:lineRule="auto"/>
              <w:rPr>
                <w:rFonts w:ascii="Times New Roman" w:eastAsia="Times New Roman" w:hAnsi="Times New Roman"/>
                <w:sz w:val="26"/>
                <w:szCs w:val="26"/>
              </w:rPr>
            </w:pPr>
          </w:p>
        </w:tc>
        <w:tc>
          <w:tcPr>
            <w:tcW w:w="550" w:type="dxa"/>
            <w:noWrap/>
            <w:vAlign w:val="bottom"/>
            <w:hideMark/>
          </w:tcPr>
          <w:p w14:paraId="07B38BA1" w14:textId="77777777" w:rsidR="009559F7" w:rsidRPr="00282B33" w:rsidRDefault="009559F7" w:rsidP="006B3EB6">
            <w:pPr>
              <w:spacing w:line="252" w:lineRule="auto"/>
              <w:rPr>
                <w:rFonts w:ascii="Times New Roman" w:eastAsia="Times New Roman" w:hAnsi="Times New Roman"/>
                <w:sz w:val="26"/>
                <w:szCs w:val="26"/>
              </w:rPr>
            </w:pPr>
          </w:p>
        </w:tc>
        <w:tc>
          <w:tcPr>
            <w:tcW w:w="550" w:type="dxa"/>
            <w:noWrap/>
            <w:vAlign w:val="bottom"/>
            <w:hideMark/>
          </w:tcPr>
          <w:p w14:paraId="0E004D33" w14:textId="77777777" w:rsidR="009559F7" w:rsidRPr="00282B33" w:rsidRDefault="009559F7" w:rsidP="006B3EB6">
            <w:pPr>
              <w:spacing w:line="252" w:lineRule="auto"/>
              <w:rPr>
                <w:rFonts w:ascii="Times New Roman" w:eastAsia="Times New Roman" w:hAnsi="Times New Roman"/>
                <w:sz w:val="26"/>
                <w:szCs w:val="26"/>
              </w:rPr>
            </w:pPr>
          </w:p>
        </w:tc>
        <w:tc>
          <w:tcPr>
            <w:tcW w:w="550" w:type="dxa"/>
            <w:noWrap/>
            <w:vAlign w:val="bottom"/>
            <w:hideMark/>
          </w:tcPr>
          <w:p w14:paraId="3C9E495C" w14:textId="77777777" w:rsidR="009559F7" w:rsidRPr="00282B33" w:rsidRDefault="009559F7" w:rsidP="006B3EB6">
            <w:pPr>
              <w:spacing w:line="252" w:lineRule="auto"/>
              <w:rPr>
                <w:rFonts w:ascii="Times New Roman" w:eastAsia="Times New Roman" w:hAnsi="Times New Roman"/>
                <w:sz w:val="26"/>
                <w:szCs w:val="26"/>
              </w:rPr>
            </w:pPr>
          </w:p>
        </w:tc>
      </w:tr>
      <w:tr w:rsidR="009559F7" w:rsidRPr="00282B33" w14:paraId="72BC01BF" w14:textId="77777777" w:rsidTr="00955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6560" w:type="dxa"/>
            <w:gridSpan w:val="4"/>
            <w:noWrap/>
            <w:vAlign w:val="center"/>
            <w:hideMark/>
          </w:tcPr>
          <w:p w14:paraId="54A0B2CF" w14:textId="77777777" w:rsidR="009559F7" w:rsidRPr="00282B33" w:rsidRDefault="009559F7" w:rsidP="006B3EB6">
            <w:pPr>
              <w:spacing w:line="252" w:lineRule="auto"/>
              <w:rPr>
                <w:rFonts w:ascii="Times New Roman" w:eastAsia="Times New Roman" w:hAnsi="Times New Roman"/>
                <w:sz w:val="26"/>
                <w:szCs w:val="26"/>
              </w:rPr>
            </w:pPr>
            <w:r w:rsidRPr="00282B33">
              <w:rPr>
                <w:rFonts w:ascii="Times New Roman" w:eastAsia="Times New Roman" w:hAnsi="Times New Roman"/>
                <w:sz w:val="26"/>
                <w:szCs w:val="26"/>
              </w:rPr>
              <w:t>роботи - начальник навчальної частини</w:t>
            </w:r>
          </w:p>
        </w:tc>
        <w:tc>
          <w:tcPr>
            <w:tcW w:w="820" w:type="dxa"/>
            <w:vAlign w:val="center"/>
            <w:hideMark/>
          </w:tcPr>
          <w:p w14:paraId="33F8A3F0" w14:textId="77777777" w:rsidR="009559F7" w:rsidRPr="00282B33" w:rsidRDefault="009559F7" w:rsidP="006B3EB6">
            <w:pPr>
              <w:spacing w:line="252" w:lineRule="auto"/>
              <w:rPr>
                <w:rFonts w:ascii="Times New Roman" w:eastAsia="Times New Roman" w:hAnsi="Times New Roman"/>
                <w:sz w:val="26"/>
                <w:szCs w:val="26"/>
              </w:rPr>
            </w:pPr>
          </w:p>
        </w:tc>
        <w:tc>
          <w:tcPr>
            <w:tcW w:w="660" w:type="dxa"/>
            <w:vAlign w:val="center"/>
            <w:hideMark/>
          </w:tcPr>
          <w:p w14:paraId="64B607E0" w14:textId="77777777" w:rsidR="009559F7" w:rsidRPr="00282B33" w:rsidRDefault="009559F7" w:rsidP="006B3EB6">
            <w:pPr>
              <w:spacing w:line="252" w:lineRule="auto"/>
              <w:rPr>
                <w:rFonts w:ascii="Times New Roman" w:eastAsia="Times New Roman" w:hAnsi="Times New Roman"/>
                <w:sz w:val="26"/>
                <w:szCs w:val="26"/>
              </w:rPr>
            </w:pPr>
          </w:p>
        </w:tc>
        <w:tc>
          <w:tcPr>
            <w:tcW w:w="536" w:type="dxa"/>
            <w:vAlign w:val="center"/>
            <w:hideMark/>
          </w:tcPr>
          <w:p w14:paraId="36590679" w14:textId="77777777" w:rsidR="009559F7" w:rsidRPr="00282B33" w:rsidRDefault="009559F7" w:rsidP="006B3EB6">
            <w:pPr>
              <w:spacing w:line="252" w:lineRule="auto"/>
              <w:rPr>
                <w:rFonts w:ascii="Times New Roman" w:eastAsia="Times New Roman" w:hAnsi="Times New Roman"/>
                <w:sz w:val="26"/>
                <w:szCs w:val="26"/>
              </w:rPr>
            </w:pPr>
          </w:p>
        </w:tc>
        <w:tc>
          <w:tcPr>
            <w:tcW w:w="560" w:type="dxa"/>
            <w:vAlign w:val="center"/>
            <w:hideMark/>
          </w:tcPr>
          <w:p w14:paraId="105A3198" w14:textId="77777777" w:rsidR="009559F7" w:rsidRPr="00282B33" w:rsidRDefault="009559F7" w:rsidP="006B3EB6">
            <w:pPr>
              <w:spacing w:line="252" w:lineRule="auto"/>
              <w:rPr>
                <w:rFonts w:ascii="Times New Roman" w:eastAsia="Times New Roman" w:hAnsi="Times New Roman"/>
                <w:sz w:val="26"/>
                <w:szCs w:val="26"/>
              </w:rPr>
            </w:pPr>
          </w:p>
        </w:tc>
        <w:tc>
          <w:tcPr>
            <w:tcW w:w="580" w:type="dxa"/>
            <w:vAlign w:val="center"/>
            <w:hideMark/>
          </w:tcPr>
          <w:p w14:paraId="6F2D3B54" w14:textId="77777777" w:rsidR="009559F7" w:rsidRPr="00282B33" w:rsidRDefault="009559F7" w:rsidP="006B3EB6">
            <w:pPr>
              <w:spacing w:line="252" w:lineRule="auto"/>
              <w:rPr>
                <w:rFonts w:ascii="Times New Roman" w:eastAsia="Times New Roman" w:hAnsi="Times New Roman"/>
                <w:sz w:val="26"/>
                <w:szCs w:val="26"/>
              </w:rPr>
            </w:pPr>
          </w:p>
        </w:tc>
        <w:tc>
          <w:tcPr>
            <w:tcW w:w="5481" w:type="dxa"/>
            <w:gridSpan w:val="10"/>
            <w:shd w:val="clear" w:color="000000" w:fill="FFFFFF"/>
            <w:noWrap/>
            <w:vAlign w:val="bottom"/>
            <w:hideMark/>
          </w:tcPr>
          <w:p w14:paraId="3549FEAD" w14:textId="77777777" w:rsidR="009559F7" w:rsidRPr="00282B33" w:rsidRDefault="009559F7" w:rsidP="006B3EB6">
            <w:pPr>
              <w:spacing w:line="252" w:lineRule="auto"/>
              <w:rPr>
                <w:rFonts w:ascii="Times New Roman" w:eastAsia="Times New Roman" w:hAnsi="Times New Roman"/>
                <w:sz w:val="26"/>
                <w:szCs w:val="26"/>
              </w:rPr>
            </w:pPr>
            <w:r w:rsidRPr="00282B33">
              <w:rPr>
                <w:rFonts w:ascii="Times New Roman" w:eastAsia="Times New Roman" w:hAnsi="Times New Roman"/>
                <w:b/>
                <w:bCs/>
                <w:sz w:val="26"/>
                <w:szCs w:val="26"/>
              </w:rPr>
              <w:t> ________________________________________</w:t>
            </w:r>
          </w:p>
        </w:tc>
      </w:tr>
      <w:tr w:rsidR="009559F7" w:rsidRPr="00282B33" w14:paraId="0456E913" w14:textId="77777777" w:rsidTr="009559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8040" w:type="dxa"/>
            <w:gridSpan w:val="6"/>
            <w:noWrap/>
            <w:vAlign w:val="center"/>
            <w:hideMark/>
          </w:tcPr>
          <w:p w14:paraId="319BE07E" w14:textId="2CA343F2" w:rsidR="009559F7" w:rsidRPr="00282B33" w:rsidRDefault="009559F7" w:rsidP="009559F7">
            <w:pPr>
              <w:spacing w:line="252" w:lineRule="auto"/>
              <w:rPr>
                <w:rFonts w:ascii="Times New Roman" w:eastAsia="Times New Roman" w:hAnsi="Times New Roman"/>
                <w:sz w:val="26"/>
                <w:szCs w:val="26"/>
              </w:rPr>
            </w:pPr>
            <w:r w:rsidRPr="00282B33">
              <w:rPr>
                <w:rFonts w:ascii="Times New Roman" w:eastAsia="Times New Roman" w:hAnsi="Times New Roman"/>
                <w:sz w:val="26"/>
                <w:szCs w:val="26"/>
              </w:rPr>
              <w:t>______________________</w:t>
            </w:r>
            <w:r w:rsidR="00835D30" w:rsidRPr="00282B33">
              <w:rPr>
                <w:rFonts w:ascii="Times New Roman" w:eastAsia="Times New Roman" w:hAnsi="Times New Roman"/>
                <w:sz w:val="26"/>
                <w:szCs w:val="26"/>
              </w:rPr>
              <w:t>___________________________</w:t>
            </w:r>
            <w:r w:rsidRPr="00282B33">
              <w:rPr>
                <w:rFonts w:ascii="Times New Roman" w:eastAsia="Times New Roman" w:hAnsi="Times New Roman"/>
                <w:sz w:val="26"/>
                <w:szCs w:val="26"/>
              </w:rPr>
              <w:t>__</w:t>
            </w:r>
          </w:p>
          <w:p w14:paraId="44000F06" w14:textId="77777777" w:rsidR="009559F7" w:rsidRPr="00282B33" w:rsidRDefault="009559F7" w:rsidP="009559F7">
            <w:pPr>
              <w:spacing w:line="252" w:lineRule="auto"/>
              <w:rPr>
                <w:rFonts w:ascii="Times New Roman" w:eastAsia="Times New Roman" w:hAnsi="Times New Roman"/>
                <w:sz w:val="26"/>
                <w:szCs w:val="26"/>
              </w:rPr>
            </w:pPr>
            <w:r w:rsidRPr="00282B33">
              <w:rPr>
                <w:rFonts w:ascii="Times New Roman" w:eastAsia="Times New Roman" w:hAnsi="Times New Roman"/>
                <w:sz w:val="26"/>
                <w:szCs w:val="26"/>
              </w:rPr>
              <w:t>"_____" ___________________ 20     року</w:t>
            </w:r>
          </w:p>
        </w:tc>
        <w:tc>
          <w:tcPr>
            <w:tcW w:w="536" w:type="dxa"/>
            <w:vAlign w:val="center"/>
            <w:hideMark/>
          </w:tcPr>
          <w:p w14:paraId="514D3D6F" w14:textId="77777777" w:rsidR="009559F7" w:rsidRPr="00282B33" w:rsidRDefault="009559F7" w:rsidP="006B3EB6">
            <w:pPr>
              <w:spacing w:line="252" w:lineRule="auto"/>
              <w:rPr>
                <w:rFonts w:ascii="Times New Roman" w:eastAsia="Times New Roman" w:hAnsi="Times New Roman"/>
                <w:sz w:val="26"/>
                <w:szCs w:val="26"/>
              </w:rPr>
            </w:pPr>
          </w:p>
        </w:tc>
        <w:tc>
          <w:tcPr>
            <w:tcW w:w="560" w:type="dxa"/>
            <w:vAlign w:val="center"/>
            <w:hideMark/>
          </w:tcPr>
          <w:p w14:paraId="1B3AA684" w14:textId="77777777" w:rsidR="009559F7" w:rsidRPr="00282B33" w:rsidRDefault="009559F7" w:rsidP="006B3EB6">
            <w:pPr>
              <w:spacing w:line="252" w:lineRule="auto"/>
              <w:rPr>
                <w:rFonts w:ascii="Times New Roman" w:eastAsia="Times New Roman" w:hAnsi="Times New Roman"/>
                <w:sz w:val="26"/>
                <w:szCs w:val="26"/>
              </w:rPr>
            </w:pPr>
          </w:p>
        </w:tc>
        <w:tc>
          <w:tcPr>
            <w:tcW w:w="580" w:type="dxa"/>
            <w:vAlign w:val="center"/>
            <w:hideMark/>
          </w:tcPr>
          <w:p w14:paraId="3412CB9A" w14:textId="77777777" w:rsidR="009559F7" w:rsidRPr="00282B33" w:rsidRDefault="009559F7" w:rsidP="006B3EB6">
            <w:pPr>
              <w:spacing w:line="252" w:lineRule="auto"/>
              <w:rPr>
                <w:rFonts w:ascii="Times New Roman" w:eastAsia="Times New Roman" w:hAnsi="Times New Roman"/>
                <w:sz w:val="26"/>
                <w:szCs w:val="26"/>
              </w:rPr>
            </w:pPr>
          </w:p>
        </w:tc>
        <w:tc>
          <w:tcPr>
            <w:tcW w:w="5481" w:type="dxa"/>
            <w:gridSpan w:val="10"/>
            <w:noWrap/>
            <w:vAlign w:val="bottom"/>
          </w:tcPr>
          <w:p w14:paraId="5019AEE2" w14:textId="77777777" w:rsidR="009559F7" w:rsidRPr="00282B33" w:rsidRDefault="009559F7" w:rsidP="006B3EB6">
            <w:pPr>
              <w:spacing w:line="252" w:lineRule="auto"/>
              <w:rPr>
                <w:rFonts w:ascii="Times New Roman" w:eastAsia="Times New Roman" w:hAnsi="Times New Roman"/>
                <w:sz w:val="26"/>
                <w:szCs w:val="26"/>
              </w:rPr>
            </w:pPr>
            <w:r w:rsidRPr="00282B33">
              <w:rPr>
                <w:rFonts w:ascii="Times New Roman" w:eastAsia="Times New Roman" w:hAnsi="Times New Roman"/>
                <w:sz w:val="26"/>
                <w:szCs w:val="26"/>
              </w:rPr>
              <w:t xml:space="preserve">"_____" ___________________ 20     року </w:t>
            </w:r>
          </w:p>
        </w:tc>
      </w:tr>
    </w:tbl>
    <w:p w14:paraId="2623B074" w14:textId="77777777" w:rsidR="009559F7" w:rsidRPr="00282B33" w:rsidRDefault="009559F7" w:rsidP="00A31F93">
      <w:pPr>
        <w:pStyle w:val="a4"/>
        <w:tabs>
          <w:tab w:val="left" w:pos="1250"/>
        </w:tabs>
        <w:ind w:left="700" w:firstLine="0"/>
        <w:jc w:val="both"/>
        <w:sectPr w:rsidR="009559F7" w:rsidRPr="00282B33" w:rsidSect="009559F7">
          <w:pgSz w:w="16840" w:h="11900" w:orient="landscape"/>
          <w:pgMar w:top="567" w:right="851" w:bottom="1134" w:left="851" w:header="771" w:footer="1134" w:gutter="0"/>
          <w:cols w:space="720"/>
          <w:noEndnote/>
          <w:docGrid w:linePitch="360"/>
        </w:sectPr>
      </w:pPr>
    </w:p>
    <w:tbl>
      <w:tblPr>
        <w:tblStyle w:val="af2"/>
        <w:tblW w:w="4999" w:type="pct"/>
        <w:tblLook w:val="0000" w:firstRow="0" w:lastRow="0" w:firstColumn="0" w:lastColumn="0" w:noHBand="0" w:noVBand="0"/>
      </w:tblPr>
      <w:tblGrid>
        <w:gridCol w:w="2235"/>
        <w:gridCol w:w="73"/>
        <w:gridCol w:w="5596"/>
        <w:gridCol w:w="1976"/>
      </w:tblGrid>
      <w:tr w:rsidR="00B31460" w:rsidRPr="00282B33" w14:paraId="65221EB5" w14:textId="77777777" w:rsidTr="00B74865">
        <w:tc>
          <w:tcPr>
            <w:tcW w:w="5000" w:type="pct"/>
            <w:gridSpan w:val="4"/>
            <w:tcBorders>
              <w:top w:val="nil"/>
              <w:left w:val="nil"/>
              <w:bottom w:val="single" w:sz="4" w:space="0" w:color="auto"/>
              <w:right w:val="nil"/>
            </w:tcBorders>
          </w:tcPr>
          <w:p w14:paraId="42BA14F2" w14:textId="16FA5ADA" w:rsidR="00B31460" w:rsidRPr="00282B33" w:rsidRDefault="00B31460" w:rsidP="00E96491">
            <w:pPr>
              <w:pStyle w:val="af7"/>
              <w:ind w:left="-230" w:firstLine="230"/>
              <w:jc w:val="right"/>
              <w:rPr>
                <w:bCs/>
                <w:sz w:val="28"/>
                <w:szCs w:val="28"/>
              </w:rPr>
            </w:pPr>
            <w:r w:rsidRPr="00282B33">
              <w:rPr>
                <w:bCs/>
                <w:sz w:val="28"/>
                <w:szCs w:val="28"/>
              </w:rPr>
              <w:lastRenderedPageBreak/>
              <w:t>Додаток 2</w:t>
            </w:r>
          </w:p>
          <w:p w14:paraId="63BD02D2" w14:textId="6D8BEA78" w:rsidR="00B31460" w:rsidRPr="00282B33" w:rsidRDefault="00B31460" w:rsidP="00E96491">
            <w:pPr>
              <w:pStyle w:val="af7"/>
              <w:ind w:left="-230" w:firstLine="230"/>
              <w:jc w:val="right"/>
              <w:rPr>
                <w:bCs/>
              </w:rPr>
            </w:pPr>
          </w:p>
        </w:tc>
      </w:tr>
      <w:tr w:rsidR="00B31460" w:rsidRPr="00282B33" w14:paraId="665A04AB" w14:textId="77777777" w:rsidTr="00B74865">
        <w:tc>
          <w:tcPr>
            <w:tcW w:w="5000" w:type="pct"/>
            <w:gridSpan w:val="4"/>
            <w:tcBorders>
              <w:top w:val="single" w:sz="4" w:space="0" w:color="auto"/>
            </w:tcBorders>
          </w:tcPr>
          <w:p w14:paraId="6900FF96" w14:textId="42CDABB2" w:rsidR="00B31460" w:rsidRPr="00282B33" w:rsidRDefault="00B31460" w:rsidP="00E96491">
            <w:pPr>
              <w:pStyle w:val="af7"/>
              <w:ind w:left="-230" w:firstLine="230"/>
              <w:jc w:val="center"/>
              <w:rPr>
                <w:b/>
                <w:bCs/>
                <w:noProof/>
                <w:color w:val="000000" w:themeColor="text1"/>
                <w:lang w:val="ru-RU" w:eastAsia="ru-RU"/>
              </w:rPr>
            </w:pPr>
            <w:proofErr w:type="spellStart"/>
            <w:r w:rsidRPr="00282B33">
              <w:rPr>
                <w:b/>
                <w:bCs/>
                <w:sz w:val="28"/>
                <w:szCs w:val="28"/>
              </w:rPr>
              <w:t>СИЛАБУС</w:t>
            </w:r>
            <w:proofErr w:type="spellEnd"/>
          </w:p>
        </w:tc>
      </w:tr>
      <w:tr w:rsidR="00B31460" w:rsidRPr="00282B33" w14:paraId="3BA839A2" w14:textId="77777777" w:rsidTr="00B74865">
        <w:trPr>
          <w:trHeight w:val="3016"/>
        </w:trPr>
        <w:tc>
          <w:tcPr>
            <w:tcW w:w="1131" w:type="pct"/>
            <w:tcBorders>
              <w:top w:val="single" w:sz="4" w:space="0" w:color="auto"/>
            </w:tcBorders>
          </w:tcPr>
          <w:p w14:paraId="6F6305FD" w14:textId="7DAA36F0" w:rsidR="00B31460" w:rsidRPr="00282B33" w:rsidRDefault="00B31460" w:rsidP="00E96491">
            <w:pPr>
              <w:pStyle w:val="af7"/>
              <w:ind w:left="-230" w:firstLine="230"/>
              <w:jc w:val="center"/>
              <w:rPr>
                <w:b/>
                <w:bCs/>
                <w:sz w:val="28"/>
                <w:szCs w:val="28"/>
              </w:rPr>
            </w:pPr>
            <w:r w:rsidRPr="00282B33">
              <w:rPr>
                <w:noProof/>
                <w:sz w:val="10"/>
                <w:szCs w:val="10"/>
              </w:rPr>
              <w:drawing>
                <wp:anchor distT="0" distB="0" distL="114300" distR="114300" simplePos="0" relativeHeight="251617280" behindDoc="0" locked="0" layoutInCell="1" allowOverlap="1" wp14:anchorId="36116722" wp14:editId="1122D601">
                  <wp:simplePos x="0" y="0"/>
                  <wp:positionH relativeFrom="margin">
                    <wp:posOffset>4445</wp:posOffset>
                  </wp:positionH>
                  <wp:positionV relativeFrom="paragraph">
                    <wp:posOffset>17780</wp:posOffset>
                  </wp:positionV>
                  <wp:extent cx="1310640" cy="1485900"/>
                  <wp:effectExtent l="0" t="0" r="381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69" w:type="pct"/>
            <w:gridSpan w:val="2"/>
            <w:tcBorders>
              <w:top w:val="single" w:sz="4" w:space="0" w:color="auto"/>
            </w:tcBorders>
          </w:tcPr>
          <w:p w14:paraId="6C40C37D" w14:textId="77777777" w:rsidR="00B31460" w:rsidRPr="00282B33" w:rsidRDefault="00B31460" w:rsidP="00B31460">
            <w:pPr>
              <w:pStyle w:val="af7"/>
              <w:ind w:left="-230" w:firstLine="230"/>
              <w:jc w:val="center"/>
              <w:rPr>
                <w:b/>
                <w:bCs/>
                <w:color w:val="000000" w:themeColor="text1"/>
                <w:sz w:val="24"/>
                <w:szCs w:val="24"/>
              </w:rPr>
            </w:pPr>
            <w:r w:rsidRPr="00282B33">
              <w:rPr>
                <w:b/>
                <w:bCs/>
                <w:color w:val="000000" w:themeColor="text1"/>
                <w:sz w:val="24"/>
                <w:szCs w:val="24"/>
              </w:rPr>
              <w:t xml:space="preserve">освітнього компоненту </w:t>
            </w:r>
          </w:p>
          <w:p w14:paraId="0B9888E0" w14:textId="77777777" w:rsidR="00B31460" w:rsidRPr="00282B33" w:rsidRDefault="00B31460" w:rsidP="00B31460">
            <w:pPr>
              <w:pStyle w:val="af7"/>
              <w:ind w:left="-230" w:firstLine="230"/>
              <w:jc w:val="center"/>
              <w:rPr>
                <w:color w:val="000000" w:themeColor="text1"/>
                <w:sz w:val="24"/>
                <w:szCs w:val="24"/>
              </w:rPr>
            </w:pPr>
            <w:r w:rsidRPr="00282B33">
              <w:rPr>
                <w:b/>
                <w:bCs/>
                <w:color w:val="000000" w:themeColor="text1"/>
                <w:sz w:val="24"/>
                <w:szCs w:val="24"/>
              </w:rPr>
              <w:t>«РАКЕТИ ТА БОЄПРИПАСИ»</w:t>
            </w:r>
          </w:p>
          <w:p w14:paraId="75C7B397" w14:textId="57AF8C8E" w:rsidR="00B31460" w:rsidRPr="00282B33" w:rsidRDefault="00B31460" w:rsidP="00B31460">
            <w:pPr>
              <w:pStyle w:val="af7"/>
              <w:ind w:left="-230" w:firstLine="230"/>
              <w:jc w:val="center"/>
              <w:rPr>
                <w:color w:val="000000" w:themeColor="text1"/>
                <w:sz w:val="28"/>
                <w:szCs w:val="28"/>
              </w:rPr>
            </w:pPr>
            <w:r w:rsidRPr="00282B33">
              <w:rPr>
                <w:b/>
                <w:bCs/>
                <w:color w:val="000000" w:themeColor="text1"/>
                <w:sz w:val="28"/>
                <w:szCs w:val="28"/>
              </w:rPr>
              <w:t xml:space="preserve">Спеціальність: </w:t>
            </w:r>
            <w:r w:rsidRPr="00282B33">
              <w:rPr>
                <w:color w:val="000000" w:themeColor="text1"/>
                <w:sz w:val="28"/>
                <w:szCs w:val="28"/>
                <w:lang w:val="en-US"/>
              </w:rPr>
              <w:t>G</w:t>
            </w:r>
            <w:r w:rsidRPr="00282B33">
              <w:rPr>
                <w:color w:val="000000" w:themeColor="text1"/>
                <w:sz w:val="28"/>
                <w:szCs w:val="28"/>
              </w:rPr>
              <w:t xml:space="preserve"> </w:t>
            </w:r>
            <w:proofErr w:type="spellStart"/>
            <w:r w:rsidRPr="00282B33">
              <w:rPr>
                <w:color w:val="000000" w:themeColor="text1"/>
                <w:sz w:val="28"/>
                <w:szCs w:val="28"/>
              </w:rPr>
              <w:t>Елект</w:t>
            </w:r>
            <w:r w:rsidRPr="00282B33">
              <w:rPr>
                <w:color w:val="000000" w:themeColor="text1"/>
                <w:sz w:val="28"/>
                <w:szCs w:val="28"/>
              </w:rPr>
              <w:t>ична</w:t>
            </w:r>
            <w:proofErr w:type="spellEnd"/>
            <w:r w:rsidRPr="00282B33">
              <w:rPr>
                <w:color w:val="000000" w:themeColor="text1"/>
                <w:sz w:val="28"/>
                <w:szCs w:val="28"/>
              </w:rPr>
              <w:t xml:space="preserve"> інженерія</w:t>
            </w:r>
          </w:p>
          <w:p w14:paraId="0941AD3B" w14:textId="0ACC8AFD" w:rsidR="00B31460" w:rsidRPr="00282B33" w:rsidRDefault="00B31460" w:rsidP="00B31460">
            <w:pPr>
              <w:pStyle w:val="af7"/>
              <w:ind w:left="-230" w:firstLine="230"/>
              <w:jc w:val="center"/>
              <w:rPr>
                <w:color w:val="000000" w:themeColor="text1"/>
                <w:sz w:val="28"/>
                <w:szCs w:val="28"/>
              </w:rPr>
            </w:pPr>
            <w:r w:rsidRPr="00282B33">
              <w:rPr>
                <w:b/>
                <w:bCs/>
                <w:color w:val="000000" w:themeColor="text1"/>
                <w:sz w:val="28"/>
                <w:szCs w:val="28"/>
              </w:rPr>
              <w:t>Спеціалізація:</w:t>
            </w:r>
            <w:r w:rsidRPr="00282B33">
              <w:rPr>
                <w:color w:val="000000" w:themeColor="text1"/>
                <w:sz w:val="28"/>
                <w:szCs w:val="28"/>
              </w:rPr>
              <w:t xml:space="preserve"> </w:t>
            </w:r>
            <w:r w:rsidRPr="00282B33">
              <w:rPr>
                <w:color w:val="000000" w:themeColor="text1"/>
                <w:sz w:val="28"/>
                <w:szCs w:val="28"/>
              </w:rPr>
              <w:t>Електротехнічні, електронні системи боєприпасів, вибухових пристроїв, освітлювальних та сигнальних засобів</w:t>
            </w:r>
          </w:p>
          <w:p w14:paraId="379F7033" w14:textId="77777777" w:rsidR="00B31460" w:rsidRPr="00282B33" w:rsidRDefault="00B31460" w:rsidP="00B31460">
            <w:pPr>
              <w:pStyle w:val="af7"/>
              <w:ind w:left="-230" w:firstLine="230"/>
              <w:jc w:val="center"/>
              <w:rPr>
                <w:b/>
                <w:bCs/>
                <w:color w:val="000000" w:themeColor="text1"/>
                <w:sz w:val="28"/>
                <w:szCs w:val="28"/>
              </w:rPr>
            </w:pPr>
            <w:r w:rsidRPr="00282B33">
              <w:rPr>
                <w:b/>
                <w:bCs/>
                <w:color w:val="000000" w:themeColor="text1"/>
                <w:sz w:val="28"/>
                <w:szCs w:val="28"/>
              </w:rPr>
              <w:t>Освітньо-професійна програма:</w:t>
            </w:r>
          </w:p>
          <w:p w14:paraId="44E99EA4" w14:textId="266E21ED" w:rsidR="00B31460" w:rsidRPr="00282B33" w:rsidRDefault="00B31460" w:rsidP="00B31460">
            <w:pPr>
              <w:pStyle w:val="af7"/>
              <w:ind w:left="-230" w:firstLine="230"/>
              <w:jc w:val="center"/>
              <w:rPr>
                <w:b/>
                <w:bCs/>
                <w:sz w:val="28"/>
                <w:szCs w:val="28"/>
              </w:rPr>
            </w:pPr>
            <w:r w:rsidRPr="00282B33">
              <w:rPr>
                <w:color w:val="000000" w:themeColor="text1"/>
                <w:sz w:val="28"/>
                <w:szCs w:val="28"/>
              </w:rPr>
              <w:t>“</w:t>
            </w:r>
            <w:r w:rsidRPr="00282B33">
              <w:rPr>
                <w:color w:val="000000" w:themeColor="text1"/>
                <w:sz w:val="28"/>
                <w:szCs w:val="28"/>
              </w:rPr>
              <w:t>Електротехнічні, електронні системи боєприпасів, вибухових пристроїв, освітлювальних та сигнальних засобів</w:t>
            </w:r>
            <w:r w:rsidRPr="00282B33">
              <w:rPr>
                <w:color w:val="000000" w:themeColor="text1"/>
                <w:sz w:val="28"/>
                <w:szCs w:val="28"/>
              </w:rPr>
              <w:t>”</w:t>
            </w:r>
          </w:p>
        </w:tc>
        <w:tc>
          <w:tcPr>
            <w:tcW w:w="999" w:type="pct"/>
            <w:tcBorders>
              <w:top w:val="single" w:sz="4" w:space="0" w:color="auto"/>
            </w:tcBorders>
          </w:tcPr>
          <w:p w14:paraId="3307572D" w14:textId="5F9B7158" w:rsidR="00B31460" w:rsidRPr="00282B33" w:rsidRDefault="00B31460" w:rsidP="00E96491">
            <w:pPr>
              <w:pStyle w:val="af7"/>
              <w:ind w:left="-230" w:firstLine="230"/>
              <w:jc w:val="center"/>
              <w:rPr>
                <w:b/>
                <w:bCs/>
                <w:sz w:val="28"/>
                <w:szCs w:val="28"/>
              </w:rPr>
            </w:pPr>
            <w:r w:rsidRPr="00282B33">
              <w:rPr>
                <w:noProof/>
              </w:rPr>
              <w:drawing>
                <wp:anchor distT="0" distB="0" distL="114300" distR="114300" simplePos="0" relativeHeight="251639808" behindDoc="0" locked="0" layoutInCell="1" allowOverlap="1" wp14:anchorId="3D45F47C" wp14:editId="31AB73A1">
                  <wp:simplePos x="0" y="0"/>
                  <wp:positionH relativeFrom="column">
                    <wp:posOffset>-17145</wp:posOffset>
                  </wp:positionH>
                  <wp:positionV relativeFrom="paragraph">
                    <wp:posOffset>6985</wp:posOffset>
                  </wp:positionV>
                  <wp:extent cx="1129030" cy="1543050"/>
                  <wp:effectExtent l="0" t="0" r="0" b="0"/>
                  <wp:wrapNone/>
                  <wp:docPr id="2" name="Рисунок 2" descr="\\Va-fpsrao-pc1\1 навчальна частина\Фото\Флаг, Вимпел\Нова символіка РАО\Фотошоп\Vimpel R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fpsrao-pc1\1 навчальна частина\Фото\Флаг, Вимпел\Нова символіка РАО\Фотошоп\Vimpel RA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903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1460" w:rsidRPr="00282B33" w14:paraId="2A7BF40B" w14:textId="77777777" w:rsidTr="00B809D9">
        <w:trPr>
          <w:trHeight w:val="736"/>
        </w:trPr>
        <w:tc>
          <w:tcPr>
            <w:tcW w:w="5000" w:type="pct"/>
            <w:gridSpan w:val="4"/>
          </w:tcPr>
          <w:p w14:paraId="6AFD310E" w14:textId="4BB0BA43" w:rsidR="00B31460" w:rsidRPr="00282B33" w:rsidRDefault="00B31460" w:rsidP="00E96491">
            <w:pPr>
              <w:pStyle w:val="af7"/>
              <w:ind w:left="-230" w:firstLine="230"/>
              <w:jc w:val="center"/>
              <w:rPr>
                <w:rStyle w:val="af9"/>
                <w:i/>
                <w:iCs/>
                <w:sz w:val="24"/>
                <w:szCs w:val="24"/>
              </w:rPr>
            </w:pPr>
            <w:r w:rsidRPr="00282B33">
              <w:rPr>
                <w:b/>
                <w:noProof/>
                <w:sz w:val="24"/>
                <w:szCs w:val="24"/>
                <w:lang w:val="ru-RU" w:eastAsia="ru-RU"/>
              </w:rPr>
              <w:t>Сайт Військової академії (м. Одеса)</w:t>
            </w:r>
            <w:r w:rsidR="00282B33">
              <w:rPr>
                <w:b/>
                <w:noProof/>
                <w:sz w:val="24"/>
                <w:szCs w:val="24"/>
                <w:lang w:val="ru-RU" w:eastAsia="ru-RU"/>
              </w:rPr>
              <w:t>:</w:t>
            </w:r>
            <w:r w:rsidRPr="00282B33">
              <w:rPr>
                <w:noProof/>
                <w:sz w:val="24"/>
                <w:szCs w:val="24"/>
                <w:lang w:val="ru-RU" w:eastAsia="ru-RU"/>
              </w:rPr>
              <w:t xml:space="preserve"> </w:t>
            </w:r>
            <w:proofErr w:type="spellStart"/>
            <w:r w:rsidRPr="00282B33">
              <w:rPr>
                <w:rStyle w:val="af9"/>
                <w:i/>
                <w:iCs/>
                <w:sz w:val="24"/>
                <w:szCs w:val="24"/>
              </w:rPr>
              <w:t>https</w:t>
            </w:r>
            <w:proofErr w:type="spellEnd"/>
            <w:r w:rsidRPr="00282B33">
              <w:rPr>
                <w:rStyle w:val="af9"/>
                <w:i/>
                <w:iCs/>
                <w:sz w:val="24"/>
                <w:szCs w:val="24"/>
              </w:rPr>
              <w:t>://</w:t>
            </w:r>
            <w:proofErr w:type="spellStart"/>
            <w:r w:rsidRPr="00282B33">
              <w:rPr>
                <w:rStyle w:val="af9"/>
                <w:i/>
                <w:iCs/>
                <w:sz w:val="24"/>
                <w:szCs w:val="24"/>
              </w:rPr>
              <w:t>vaodesa.mil.gov.ua</w:t>
            </w:r>
            <w:proofErr w:type="spellEnd"/>
            <w:r w:rsidRPr="00282B33">
              <w:rPr>
                <w:rStyle w:val="af9"/>
                <w:i/>
                <w:iCs/>
                <w:sz w:val="24"/>
                <w:szCs w:val="24"/>
              </w:rPr>
              <w:t>/</w:t>
            </w:r>
          </w:p>
          <w:p w14:paraId="0E4FE7CA" w14:textId="6B79548E" w:rsidR="00B31460" w:rsidRPr="00282B33" w:rsidRDefault="00B31460" w:rsidP="00E96491">
            <w:pPr>
              <w:pStyle w:val="af7"/>
              <w:ind w:left="-230" w:firstLine="230"/>
              <w:jc w:val="center"/>
              <w:rPr>
                <w:noProof/>
                <w:lang w:val="ru-RU" w:eastAsia="ru-RU"/>
              </w:rPr>
            </w:pPr>
            <w:r w:rsidRPr="00282B33">
              <w:rPr>
                <w:b/>
                <w:noProof/>
                <w:color w:val="000000" w:themeColor="text1"/>
                <w:sz w:val="24"/>
                <w:szCs w:val="24"/>
                <w:lang w:val="ru-RU" w:eastAsia="ru-RU"/>
              </w:rPr>
              <w:t>Сайт кафедри РАО:</w:t>
            </w:r>
            <w:r w:rsidRPr="00282B33">
              <w:rPr>
                <w:b/>
                <w:noProof/>
                <w:color w:val="FF0000"/>
                <w:sz w:val="24"/>
                <w:szCs w:val="24"/>
                <w:lang w:val="ru-RU" w:eastAsia="ru-RU"/>
              </w:rPr>
              <w:t xml:space="preserve"> </w:t>
            </w:r>
            <w:r w:rsidRPr="00282B33">
              <w:rPr>
                <w:rStyle w:val="af9"/>
                <w:i/>
                <w:iCs/>
                <w:sz w:val="24"/>
                <w:szCs w:val="24"/>
              </w:rPr>
              <w:t>внутрішня мережа</w:t>
            </w:r>
          </w:p>
        </w:tc>
      </w:tr>
      <w:tr w:rsidR="00B31460" w:rsidRPr="00282B33" w14:paraId="5B543AC5" w14:textId="77777777" w:rsidTr="00B74865">
        <w:tc>
          <w:tcPr>
            <w:tcW w:w="1168" w:type="pct"/>
            <w:gridSpan w:val="2"/>
            <w:vAlign w:val="center"/>
          </w:tcPr>
          <w:p w14:paraId="704E24A8" w14:textId="3B163834" w:rsidR="00B31460" w:rsidRPr="00B809D9" w:rsidRDefault="00282B33" w:rsidP="00E96491">
            <w:pPr>
              <w:pStyle w:val="15"/>
              <w:jc w:val="center"/>
              <w:rPr>
                <w:color w:val="000000" w:themeColor="text1"/>
                <w:sz w:val="22"/>
                <w:szCs w:val="22"/>
              </w:rPr>
            </w:pPr>
            <w:r w:rsidRPr="00B809D9">
              <w:rPr>
                <w:b/>
                <w:bCs/>
                <w:color w:val="000000" w:themeColor="text1"/>
                <w:sz w:val="22"/>
                <w:szCs w:val="22"/>
              </w:rPr>
              <w:t>НАВЧАЛЬНО-НАУКОВИЙ ІНСТИТУТ</w:t>
            </w:r>
          </w:p>
        </w:tc>
        <w:tc>
          <w:tcPr>
            <w:tcW w:w="3832" w:type="pct"/>
            <w:gridSpan w:val="2"/>
            <w:vAlign w:val="center"/>
          </w:tcPr>
          <w:p w14:paraId="00E138FF" w14:textId="7BD33E8D" w:rsidR="00B31460" w:rsidRPr="00B809D9" w:rsidRDefault="00282B33" w:rsidP="00282B33">
            <w:pPr>
              <w:pStyle w:val="15"/>
              <w:jc w:val="both"/>
              <w:rPr>
                <w:color w:val="000000" w:themeColor="text1"/>
                <w:sz w:val="24"/>
                <w:szCs w:val="24"/>
              </w:rPr>
            </w:pPr>
            <w:r w:rsidRPr="00B809D9">
              <w:rPr>
                <w:color w:val="000000" w:themeColor="text1"/>
                <w:sz w:val="24"/>
                <w:szCs w:val="24"/>
              </w:rPr>
              <w:t>Логістичного забезпечення</w:t>
            </w:r>
          </w:p>
        </w:tc>
      </w:tr>
      <w:tr w:rsidR="00B31460" w:rsidRPr="00282B33" w14:paraId="7F5ACA8E" w14:textId="77777777" w:rsidTr="00B809D9">
        <w:trPr>
          <w:trHeight w:val="631"/>
        </w:trPr>
        <w:tc>
          <w:tcPr>
            <w:tcW w:w="1168" w:type="pct"/>
            <w:gridSpan w:val="2"/>
            <w:vAlign w:val="center"/>
          </w:tcPr>
          <w:p w14:paraId="6D7A60D2" w14:textId="71C09D40" w:rsidR="00B31460" w:rsidRPr="00B809D9" w:rsidRDefault="00B31460" w:rsidP="00B809D9">
            <w:pPr>
              <w:pStyle w:val="15"/>
              <w:jc w:val="center"/>
              <w:rPr>
                <w:b/>
                <w:color w:val="000000" w:themeColor="text1"/>
                <w:sz w:val="22"/>
                <w:szCs w:val="22"/>
              </w:rPr>
            </w:pPr>
            <w:r w:rsidRPr="00B809D9">
              <w:rPr>
                <w:b/>
                <w:color w:val="000000" w:themeColor="text1"/>
                <w:sz w:val="22"/>
                <w:szCs w:val="22"/>
              </w:rPr>
              <w:t>КАФЕДРА</w:t>
            </w:r>
          </w:p>
        </w:tc>
        <w:tc>
          <w:tcPr>
            <w:tcW w:w="3832" w:type="pct"/>
            <w:gridSpan w:val="2"/>
            <w:vAlign w:val="center"/>
          </w:tcPr>
          <w:p w14:paraId="0AE14683" w14:textId="3BF9D5EF" w:rsidR="00B31460" w:rsidRPr="00B809D9" w:rsidRDefault="00282B33" w:rsidP="00282B33">
            <w:pPr>
              <w:pStyle w:val="15"/>
              <w:jc w:val="both"/>
              <w:rPr>
                <w:color w:val="000000" w:themeColor="text1"/>
                <w:sz w:val="24"/>
                <w:szCs w:val="24"/>
              </w:rPr>
            </w:pPr>
            <w:r w:rsidRPr="00B809D9">
              <w:rPr>
                <w:color w:val="000000" w:themeColor="text1"/>
                <w:sz w:val="24"/>
                <w:szCs w:val="24"/>
              </w:rPr>
              <w:t>Наземних систем озброєння та засобів ураження</w:t>
            </w:r>
          </w:p>
        </w:tc>
      </w:tr>
      <w:tr w:rsidR="00B31460" w:rsidRPr="00282B33" w14:paraId="39E9DFF7" w14:textId="77777777" w:rsidTr="00B74865">
        <w:trPr>
          <w:trHeight w:val="2753"/>
        </w:trPr>
        <w:tc>
          <w:tcPr>
            <w:tcW w:w="1168" w:type="pct"/>
            <w:gridSpan w:val="2"/>
          </w:tcPr>
          <w:p w14:paraId="5919A7EA" w14:textId="77777777" w:rsidR="00B31460" w:rsidRPr="00282B33" w:rsidRDefault="00B31460" w:rsidP="00E96491">
            <w:pPr>
              <w:pStyle w:val="15"/>
              <w:jc w:val="center"/>
              <w:rPr>
                <w:b/>
                <w:bCs/>
                <w:noProof/>
                <w:lang w:val="ru-RU" w:eastAsia="ru-RU"/>
              </w:rPr>
            </w:pPr>
            <w:r w:rsidRPr="00282B33">
              <w:rPr>
                <w:b/>
                <w:bCs/>
                <w:color w:val="000000" w:themeColor="text1"/>
              </w:rPr>
              <w:t>ВИКЛАДАЧІ</w:t>
            </w:r>
            <w:r w:rsidRPr="00282B33">
              <w:rPr>
                <w:b/>
                <w:bCs/>
                <w:noProof/>
                <w:lang w:val="ru-RU" w:eastAsia="ru-RU"/>
              </w:rPr>
              <w:t xml:space="preserve"> </w:t>
            </w:r>
          </w:p>
          <w:p w14:paraId="484B9F70" w14:textId="77777777" w:rsidR="00B31460" w:rsidRPr="00282B33" w:rsidRDefault="00B31460" w:rsidP="00E96491">
            <w:pPr>
              <w:pStyle w:val="15"/>
              <w:rPr>
                <w:b/>
                <w:bCs/>
                <w:noProof/>
                <w:lang w:val="ru-RU" w:eastAsia="ru-RU"/>
              </w:rPr>
            </w:pPr>
            <w:r w:rsidRPr="00282B33">
              <w:rPr>
                <w:b/>
                <w:bCs/>
                <w:noProof/>
              </w:rPr>
              <mc:AlternateContent>
                <mc:Choice Requires="wps">
                  <w:drawing>
                    <wp:anchor distT="0" distB="0" distL="114300" distR="114300" simplePos="0" relativeHeight="251699200" behindDoc="0" locked="0" layoutInCell="1" allowOverlap="1" wp14:anchorId="36777AFA" wp14:editId="20B5897C">
                      <wp:simplePos x="0" y="0"/>
                      <wp:positionH relativeFrom="column">
                        <wp:posOffset>203200</wp:posOffset>
                      </wp:positionH>
                      <wp:positionV relativeFrom="paragraph">
                        <wp:posOffset>94776</wp:posOffset>
                      </wp:positionV>
                      <wp:extent cx="982421" cy="1139588"/>
                      <wp:effectExtent l="0" t="0" r="27305" b="22860"/>
                      <wp:wrapNone/>
                      <wp:docPr id="16" name="Прямоугольник 16"/>
                      <wp:cNvGraphicFramePr/>
                      <a:graphic xmlns:a="http://schemas.openxmlformats.org/drawingml/2006/main">
                        <a:graphicData uri="http://schemas.microsoft.com/office/word/2010/wordprocessingShape">
                          <wps:wsp>
                            <wps:cNvSpPr/>
                            <wps:spPr>
                              <a:xfrm>
                                <a:off x="0" y="0"/>
                                <a:ext cx="982421" cy="113958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E0BA99" w14:textId="77777777" w:rsidR="00B31460" w:rsidRPr="00A17C35" w:rsidRDefault="00B31460"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777AFA" id="Прямоугольник 16" o:spid="_x0000_s1026" style="position:absolute;margin-left:16pt;margin-top:7.45pt;width:77.35pt;height:89.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" fillcolor="white [3212]" strokecolor="#243f60 [1604]" strokeweight="2pt">
                      <v:textbox>
                        <w:txbxContent>
                          <w:p w14:paraId="44E0BA99" w14:textId="77777777" w:rsidR="00B31460" w:rsidRPr="00A17C35" w:rsidRDefault="00B31460"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v:textbox>
                    </v:rect>
                  </w:pict>
                </mc:Fallback>
              </mc:AlternateContent>
            </w:r>
          </w:p>
          <w:p w14:paraId="183066F4" w14:textId="77777777" w:rsidR="00B31460" w:rsidRPr="00282B33" w:rsidRDefault="00B31460" w:rsidP="00E96491">
            <w:pPr>
              <w:pStyle w:val="15"/>
              <w:rPr>
                <w:color w:val="FF0000"/>
              </w:rPr>
            </w:pPr>
            <w:r w:rsidRPr="00282B33">
              <w:rPr>
                <w:b/>
                <w:bCs/>
                <w:noProof/>
                <w:color w:val="000000" w:themeColor="text1"/>
              </w:rPr>
              <mc:AlternateContent>
                <mc:Choice Requires="wps">
                  <w:drawing>
                    <wp:anchor distT="0" distB="0" distL="114300" distR="114300" simplePos="0" relativeHeight="251581440" behindDoc="0" locked="0" layoutInCell="1" allowOverlap="1" wp14:anchorId="6F682A84" wp14:editId="0A340D4E">
                      <wp:simplePos x="0" y="0"/>
                      <wp:positionH relativeFrom="column">
                        <wp:posOffset>248920</wp:posOffset>
                      </wp:positionH>
                      <wp:positionV relativeFrom="paragraph">
                        <wp:posOffset>1079661</wp:posOffset>
                      </wp:positionV>
                      <wp:extent cx="892810" cy="314192"/>
                      <wp:effectExtent l="0" t="0" r="21590" b="10160"/>
                      <wp:wrapNone/>
                      <wp:docPr id="11" name="Прямоугольник 11"/>
                      <wp:cNvGraphicFramePr/>
                      <a:graphic xmlns:a="http://schemas.openxmlformats.org/drawingml/2006/main">
                        <a:graphicData uri="http://schemas.microsoft.com/office/word/2010/wordprocessingShape">
                          <wps:wsp>
                            <wps:cNvSpPr/>
                            <wps:spPr>
                              <a:xfrm>
                                <a:off x="0" y="0"/>
                                <a:ext cx="892810" cy="31419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634D82" w14:textId="77777777" w:rsidR="00B31460" w:rsidRPr="00D803CC" w:rsidRDefault="00B31460" w:rsidP="00B31460">
                                  <w:pPr>
                                    <w:jc w:val="center"/>
                                    <w:rPr>
                                      <w:rFonts w:ascii="Times New Roman" w:hAnsi="Times New Roman" w:cs="Times New Roman"/>
                                    </w:rPr>
                                  </w:pPr>
                                  <w:r w:rsidRPr="00D803CC">
                                    <w:rPr>
                                      <w:rFonts w:ascii="Times New Roman" w:hAnsi="Times New Roman" w:cs="Times New Roman"/>
                                    </w:rPr>
                                    <w:t>лектор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2A84" id="Прямоугольник 11" o:spid="_x0000_s1027" style="position:absolute;margin-left:19.6pt;margin-top:85pt;width:70.3pt;height:24.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" fillcolor="white [3212]" strokecolor="black [3213]" strokeweight="2pt">
                      <v:textbox>
                        <w:txbxContent>
                          <w:p w14:paraId="7C634D82" w14:textId="77777777" w:rsidR="00B31460" w:rsidRPr="00D803CC" w:rsidRDefault="00B31460" w:rsidP="00B31460">
                            <w:pPr>
                              <w:jc w:val="center"/>
                              <w:rPr>
                                <w:rFonts w:ascii="Times New Roman" w:hAnsi="Times New Roman" w:cs="Times New Roman"/>
                              </w:rPr>
                            </w:pPr>
                            <w:r w:rsidRPr="00D803CC">
                              <w:rPr>
                                <w:rFonts w:ascii="Times New Roman" w:hAnsi="Times New Roman" w:cs="Times New Roman"/>
                              </w:rPr>
                              <w:t>лектор</w:t>
                            </w:r>
                          </w:p>
                        </w:txbxContent>
                      </v:textbox>
                    </v:rect>
                  </w:pict>
                </mc:Fallback>
              </mc:AlternateContent>
            </w:r>
          </w:p>
        </w:tc>
        <w:tc>
          <w:tcPr>
            <w:tcW w:w="3832" w:type="pct"/>
            <w:gridSpan w:val="2"/>
            <w:vAlign w:val="center"/>
          </w:tcPr>
          <w:p w14:paraId="13EA5B43" w14:textId="77777777" w:rsidR="00B31460" w:rsidRPr="007502D7" w:rsidRDefault="00B31460" w:rsidP="00E96491">
            <w:pPr>
              <w:pStyle w:val="af7"/>
              <w:jc w:val="both"/>
              <w:rPr>
                <w:b/>
                <w:bCs/>
                <w:color w:val="000000" w:themeColor="text1"/>
                <w:sz w:val="24"/>
                <w:szCs w:val="24"/>
              </w:rPr>
            </w:pPr>
            <w:proofErr w:type="spellStart"/>
            <w:r w:rsidRPr="007502D7">
              <w:rPr>
                <w:b/>
                <w:bCs/>
                <w:color w:val="000000" w:themeColor="text1"/>
                <w:sz w:val="24"/>
                <w:szCs w:val="24"/>
              </w:rPr>
              <w:t>ПІБ</w:t>
            </w:r>
            <w:proofErr w:type="spellEnd"/>
            <w:r w:rsidRPr="007502D7">
              <w:rPr>
                <w:b/>
                <w:bCs/>
                <w:color w:val="000000" w:themeColor="text1"/>
                <w:sz w:val="24"/>
                <w:szCs w:val="24"/>
              </w:rPr>
              <w:t xml:space="preserve">: </w:t>
            </w:r>
            <w:r w:rsidRPr="007502D7">
              <w:rPr>
                <w:color w:val="000000" w:themeColor="text1"/>
                <w:sz w:val="24"/>
                <w:szCs w:val="24"/>
              </w:rPr>
              <w:t>під час воєнного стану з міркування безпеки не застосовується</w:t>
            </w:r>
          </w:p>
          <w:p w14:paraId="20BBCACB" w14:textId="3D1A83FF" w:rsidR="00B31460" w:rsidRPr="007502D7" w:rsidRDefault="00B31460" w:rsidP="00E96491">
            <w:pPr>
              <w:pStyle w:val="af7"/>
              <w:jc w:val="both"/>
              <w:rPr>
                <w:color w:val="000000" w:themeColor="text1"/>
                <w:sz w:val="24"/>
                <w:szCs w:val="24"/>
              </w:rPr>
            </w:pPr>
            <w:r w:rsidRPr="007502D7">
              <w:rPr>
                <w:b/>
                <w:bCs/>
                <w:color w:val="000000" w:themeColor="text1"/>
                <w:sz w:val="24"/>
                <w:szCs w:val="24"/>
              </w:rPr>
              <w:t xml:space="preserve">Посада: </w:t>
            </w:r>
            <w:r w:rsidRPr="007502D7">
              <w:rPr>
                <w:color w:val="000000" w:themeColor="text1"/>
                <w:sz w:val="24"/>
                <w:szCs w:val="24"/>
              </w:rPr>
              <w:t xml:space="preserve">професор кафедри </w:t>
            </w:r>
            <w:r w:rsidR="002D61AD" w:rsidRPr="007502D7">
              <w:rPr>
                <w:color w:val="000000" w:themeColor="text1"/>
                <w:sz w:val="24"/>
                <w:szCs w:val="24"/>
              </w:rPr>
              <w:t>Наземних систем озброєння та засобів ураження</w:t>
            </w:r>
          </w:p>
          <w:p w14:paraId="5F5FA316" w14:textId="3E972F72" w:rsidR="00B31460" w:rsidRPr="007502D7" w:rsidRDefault="00B31460" w:rsidP="00E96491">
            <w:pPr>
              <w:rPr>
                <w:rFonts w:ascii="Times New Roman" w:hAnsi="Times New Roman"/>
                <w:sz w:val="24"/>
                <w:szCs w:val="24"/>
              </w:rPr>
            </w:pPr>
            <w:r w:rsidRPr="007502D7">
              <w:rPr>
                <w:rFonts w:ascii="Times New Roman" w:eastAsia="Times New Roman" w:hAnsi="Times New Roman"/>
                <w:b/>
                <w:bCs/>
                <w:color w:val="000000" w:themeColor="text1"/>
                <w:sz w:val="24"/>
                <w:szCs w:val="24"/>
              </w:rPr>
              <w:t>Вчене звання:</w:t>
            </w:r>
            <w:r w:rsidRPr="007502D7">
              <w:rPr>
                <w:b/>
                <w:bCs/>
                <w:color w:val="000000" w:themeColor="text1"/>
                <w:sz w:val="24"/>
                <w:szCs w:val="24"/>
              </w:rPr>
              <w:t xml:space="preserve"> </w:t>
            </w:r>
            <w:r w:rsidR="002D61AD" w:rsidRPr="007502D7">
              <w:rPr>
                <w:rFonts w:ascii="Times New Roman" w:eastAsia="Times New Roman" w:hAnsi="Times New Roman"/>
                <w:color w:val="000000" w:themeColor="text1"/>
                <w:sz w:val="24"/>
                <w:szCs w:val="24"/>
              </w:rPr>
              <w:t>Доцент</w:t>
            </w:r>
          </w:p>
          <w:p w14:paraId="73007EEC" w14:textId="2339E164" w:rsidR="00B31460" w:rsidRPr="007502D7" w:rsidRDefault="00B31460" w:rsidP="00E96491">
            <w:pPr>
              <w:rPr>
                <w:rFonts w:ascii="Times New Roman" w:hAnsi="Times New Roman"/>
                <w:sz w:val="24"/>
                <w:szCs w:val="24"/>
              </w:rPr>
            </w:pPr>
            <w:r w:rsidRPr="007502D7">
              <w:rPr>
                <w:rFonts w:ascii="Times New Roman" w:eastAsia="Times New Roman" w:hAnsi="Times New Roman"/>
                <w:b/>
                <w:bCs/>
                <w:color w:val="000000" w:themeColor="text1"/>
                <w:sz w:val="24"/>
                <w:szCs w:val="24"/>
              </w:rPr>
              <w:t>Науковий ступінь:</w:t>
            </w:r>
            <w:r w:rsidRPr="007502D7">
              <w:rPr>
                <w:b/>
                <w:bCs/>
                <w:color w:val="000000" w:themeColor="text1"/>
                <w:sz w:val="24"/>
                <w:szCs w:val="24"/>
              </w:rPr>
              <w:t xml:space="preserve"> </w:t>
            </w:r>
            <w:r w:rsidR="002D61AD" w:rsidRPr="007502D7">
              <w:rPr>
                <w:rFonts w:ascii="Times New Roman" w:eastAsia="Times New Roman" w:hAnsi="Times New Roman"/>
                <w:color w:val="000000" w:themeColor="text1"/>
                <w:sz w:val="24"/>
                <w:szCs w:val="24"/>
              </w:rPr>
              <w:t>Кандидат технічних наук</w:t>
            </w:r>
          </w:p>
          <w:p w14:paraId="75120E34" w14:textId="77777777" w:rsidR="00B31460" w:rsidRPr="007502D7" w:rsidRDefault="00B31460" w:rsidP="00E96491">
            <w:pPr>
              <w:rPr>
                <w:rFonts w:ascii="Times New Roman" w:hAnsi="Times New Roman"/>
                <w:sz w:val="24"/>
                <w:szCs w:val="24"/>
              </w:rPr>
            </w:pPr>
            <w:proofErr w:type="spellStart"/>
            <w:r w:rsidRPr="007502D7">
              <w:rPr>
                <w:rFonts w:ascii="Times New Roman" w:eastAsia="Times New Roman" w:hAnsi="Times New Roman"/>
                <w:b/>
                <w:bCs/>
                <w:color w:val="000000" w:themeColor="text1"/>
                <w:sz w:val="24"/>
                <w:szCs w:val="24"/>
              </w:rPr>
              <w:t>Профайл</w:t>
            </w:r>
            <w:proofErr w:type="spellEnd"/>
            <w:r w:rsidRPr="007502D7">
              <w:rPr>
                <w:rFonts w:ascii="Times New Roman" w:eastAsia="Times New Roman" w:hAnsi="Times New Roman"/>
                <w:b/>
                <w:bCs/>
                <w:color w:val="000000" w:themeColor="text1"/>
                <w:sz w:val="24"/>
                <w:szCs w:val="24"/>
              </w:rPr>
              <w:t xml:space="preserve"> викладача:</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Під час воєнного стану з міркування безпеки не застосовується.</w:t>
            </w:r>
          </w:p>
          <w:p w14:paraId="50B7E570" w14:textId="77777777" w:rsidR="00B31460" w:rsidRPr="007502D7" w:rsidRDefault="00B31460" w:rsidP="00E96491">
            <w:pPr>
              <w:pStyle w:val="af7"/>
              <w:jc w:val="both"/>
              <w:rPr>
                <w:noProof/>
                <w:sz w:val="24"/>
                <w:szCs w:val="24"/>
                <w:lang w:eastAsia="ru-RU"/>
              </w:rPr>
            </w:pPr>
            <w:r w:rsidRPr="007502D7">
              <w:rPr>
                <w:noProof/>
                <w:sz w:val="24"/>
                <w:szCs w:val="24"/>
                <w:lang w:eastAsia="ru-RU"/>
              </w:rPr>
              <w:t>Дані надаються під час проведення першого заняття</w:t>
            </w:r>
          </w:p>
        </w:tc>
      </w:tr>
      <w:tr w:rsidR="0085327C" w:rsidRPr="00282B33" w14:paraId="5E2E2C22" w14:textId="77777777" w:rsidTr="00B74865">
        <w:trPr>
          <w:trHeight w:val="2812"/>
        </w:trPr>
        <w:tc>
          <w:tcPr>
            <w:tcW w:w="1168" w:type="pct"/>
            <w:gridSpan w:val="2"/>
          </w:tcPr>
          <w:p w14:paraId="5C41DE3F" w14:textId="77777777" w:rsidR="0085327C" w:rsidRPr="00282B33" w:rsidRDefault="0085327C" w:rsidP="0085327C">
            <w:pPr>
              <w:pStyle w:val="15"/>
              <w:jc w:val="center"/>
              <w:rPr>
                <w:b/>
                <w:bCs/>
                <w:color w:val="000000" w:themeColor="text1"/>
              </w:rPr>
            </w:pPr>
            <w:r w:rsidRPr="00282B33">
              <w:rPr>
                <w:b/>
                <w:bCs/>
                <w:noProof/>
              </w:rPr>
              <mc:AlternateContent>
                <mc:Choice Requires="wps">
                  <w:drawing>
                    <wp:anchor distT="0" distB="0" distL="114300" distR="114300" simplePos="0" relativeHeight="251727872" behindDoc="0" locked="0" layoutInCell="1" allowOverlap="1" wp14:anchorId="09EF2CDA" wp14:editId="37984D8F">
                      <wp:simplePos x="0" y="0"/>
                      <wp:positionH relativeFrom="column">
                        <wp:posOffset>201930</wp:posOffset>
                      </wp:positionH>
                      <wp:positionV relativeFrom="paragraph">
                        <wp:posOffset>94776</wp:posOffset>
                      </wp:positionV>
                      <wp:extent cx="982421" cy="1139588"/>
                      <wp:effectExtent l="0" t="0" r="27305" b="22860"/>
                      <wp:wrapNone/>
                      <wp:docPr id="18" name="Прямоугольник 18"/>
                      <wp:cNvGraphicFramePr/>
                      <a:graphic xmlns:a="http://schemas.openxmlformats.org/drawingml/2006/main">
                        <a:graphicData uri="http://schemas.microsoft.com/office/word/2010/wordprocessingShape">
                          <wps:wsp>
                            <wps:cNvSpPr/>
                            <wps:spPr>
                              <a:xfrm>
                                <a:off x="0" y="0"/>
                                <a:ext cx="982421" cy="113958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53281" w14:textId="77777777" w:rsidR="0085327C" w:rsidRPr="00A17C35" w:rsidRDefault="0085327C"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EF2CDA" id="Прямоугольник 18" o:spid="_x0000_s1028" style="position:absolute;left:0;text-align:left;margin-left:15.9pt;margin-top:7.45pt;width:77.35pt;height:89.7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" fillcolor="white [3212]" strokecolor="#243f60 [1604]" strokeweight="2pt">
                      <v:textbox>
                        <w:txbxContent>
                          <w:p w14:paraId="32253281" w14:textId="77777777" w:rsidR="0085327C" w:rsidRPr="00A17C35" w:rsidRDefault="0085327C"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v:textbox>
                    </v:rect>
                  </w:pict>
                </mc:Fallback>
              </mc:AlternateContent>
            </w:r>
          </w:p>
          <w:p w14:paraId="65F7F6B8" w14:textId="77777777" w:rsidR="0085327C" w:rsidRPr="00282B33" w:rsidRDefault="0085327C" w:rsidP="0085327C">
            <w:pPr>
              <w:pStyle w:val="15"/>
              <w:rPr>
                <w:b/>
                <w:bCs/>
                <w:color w:val="000000" w:themeColor="text1"/>
              </w:rPr>
            </w:pPr>
          </w:p>
          <w:p w14:paraId="74C0D6E5" w14:textId="77777777" w:rsidR="0085327C" w:rsidRPr="00282B33" w:rsidRDefault="0085327C" w:rsidP="0085327C">
            <w:pPr>
              <w:pStyle w:val="15"/>
              <w:rPr>
                <w:b/>
                <w:bCs/>
                <w:color w:val="000000" w:themeColor="text1"/>
              </w:rPr>
            </w:pPr>
            <w:r w:rsidRPr="00282B33">
              <w:rPr>
                <w:b/>
                <w:bCs/>
                <w:noProof/>
                <w:color w:val="000000" w:themeColor="text1"/>
              </w:rPr>
              <mc:AlternateContent>
                <mc:Choice Requires="wps">
                  <w:drawing>
                    <wp:anchor distT="0" distB="0" distL="114300" distR="114300" simplePos="0" relativeHeight="251714560" behindDoc="0" locked="0" layoutInCell="1" allowOverlap="1" wp14:anchorId="68E440C9" wp14:editId="1796570F">
                      <wp:simplePos x="0" y="0"/>
                      <wp:positionH relativeFrom="column">
                        <wp:posOffset>257810</wp:posOffset>
                      </wp:positionH>
                      <wp:positionV relativeFrom="paragraph">
                        <wp:posOffset>912969</wp:posOffset>
                      </wp:positionV>
                      <wp:extent cx="900278" cy="469113"/>
                      <wp:effectExtent l="0" t="0" r="14605" b="26670"/>
                      <wp:wrapNone/>
                      <wp:docPr id="12" name="Прямоугольник 12"/>
                      <wp:cNvGraphicFramePr/>
                      <a:graphic xmlns:a="http://schemas.openxmlformats.org/drawingml/2006/main">
                        <a:graphicData uri="http://schemas.microsoft.com/office/word/2010/wordprocessingShape">
                          <wps:wsp>
                            <wps:cNvSpPr/>
                            <wps:spPr>
                              <a:xfrm>
                                <a:off x="0" y="0"/>
                                <a:ext cx="900278" cy="469113"/>
                              </a:xfrm>
                              <a:prstGeom prst="rect">
                                <a:avLst/>
                              </a:prstGeom>
                              <a:solidFill>
                                <a:schemeClr val="bg1"/>
                              </a:solidFill>
                              <a:ln w="12700" cap="flat" cmpd="sng" algn="ctr">
                                <a:solidFill>
                                  <a:schemeClr val="tx1"/>
                                </a:solidFill>
                                <a:prstDash val="solid"/>
                                <a:miter lim="800000"/>
                              </a:ln>
                              <a:effectLst/>
                            </wps:spPr>
                            <wps:txbx>
                              <w:txbxContent>
                                <w:p w14:paraId="5D16023B" w14:textId="77777777" w:rsidR="0085327C" w:rsidRPr="00D803CC" w:rsidRDefault="0085327C" w:rsidP="00B31460">
                                  <w:pPr>
                                    <w:jc w:val="center"/>
                                    <w:rPr>
                                      <w:rFonts w:ascii="Times New Roman" w:hAnsi="Times New Roman" w:cs="Times New Roman"/>
                                    </w:rPr>
                                  </w:pPr>
                                  <w:r w:rsidRPr="00D803CC">
                                    <w:rPr>
                                      <w:rFonts w:ascii="Times New Roman" w:hAnsi="Times New Roman" w:cs="Times New Roman"/>
                                    </w:rPr>
                                    <w:t>практичні, групові</w:t>
                                  </w:r>
                                </w:p>
                                <w:p w14:paraId="3060668E" w14:textId="77777777" w:rsidR="0085327C" w:rsidRPr="00D803CC" w:rsidRDefault="0085327C" w:rsidP="00B3146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0C9" id="Прямоугольник 12" o:spid="_x0000_s1029" style="position:absolute;margin-left:20.3pt;margin-top:71.9pt;width:70.9pt;height:3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" fillcolor="white [3212]" strokecolor="black [3213]" strokeweight="1pt">
                      <v:textbox>
                        <w:txbxContent>
                          <w:p w14:paraId="5D16023B" w14:textId="77777777" w:rsidR="0085327C" w:rsidRPr="00D803CC" w:rsidRDefault="0085327C" w:rsidP="00B31460">
                            <w:pPr>
                              <w:jc w:val="center"/>
                              <w:rPr>
                                <w:rFonts w:ascii="Times New Roman" w:hAnsi="Times New Roman" w:cs="Times New Roman"/>
                              </w:rPr>
                            </w:pPr>
                            <w:r w:rsidRPr="00D803CC">
                              <w:rPr>
                                <w:rFonts w:ascii="Times New Roman" w:hAnsi="Times New Roman" w:cs="Times New Roman"/>
                              </w:rPr>
                              <w:t>практичні, групові</w:t>
                            </w:r>
                          </w:p>
                          <w:p w14:paraId="3060668E" w14:textId="77777777" w:rsidR="0085327C" w:rsidRPr="00D803CC" w:rsidRDefault="0085327C" w:rsidP="00B31460">
                            <w:pPr>
                              <w:jc w:val="center"/>
                              <w:rPr>
                                <w:rFonts w:ascii="Times New Roman" w:hAnsi="Times New Roman" w:cs="Times New Roman"/>
                              </w:rPr>
                            </w:pPr>
                          </w:p>
                        </w:txbxContent>
                      </v:textbox>
                    </v:rect>
                  </w:pict>
                </mc:Fallback>
              </mc:AlternateContent>
            </w:r>
          </w:p>
        </w:tc>
        <w:tc>
          <w:tcPr>
            <w:tcW w:w="3832" w:type="pct"/>
            <w:gridSpan w:val="2"/>
            <w:vAlign w:val="center"/>
          </w:tcPr>
          <w:p w14:paraId="6C45EFED" w14:textId="77777777" w:rsidR="0085327C" w:rsidRPr="007502D7" w:rsidRDefault="0085327C" w:rsidP="0085327C">
            <w:pPr>
              <w:pStyle w:val="af7"/>
              <w:jc w:val="both"/>
              <w:rPr>
                <w:b/>
                <w:bCs/>
                <w:color w:val="000000" w:themeColor="text1"/>
                <w:sz w:val="24"/>
                <w:szCs w:val="24"/>
              </w:rPr>
            </w:pPr>
            <w:proofErr w:type="spellStart"/>
            <w:r w:rsidRPr="007502D7">
              <w:rPr>
                <w:b/>
                <w:bCs/>
                <w:color w:val="000000" w:themeColor="text1"/>
                <w:sz w:val="24"/>
                <w:szCs w:val="24"/>
              </w:rPr>
              <w:t>ПІБ</w:t>
            </w:r>
            <w:proofErr w:type="spellEnd"/>
            <w:r w:rsidRPr="007502D7">
              <w:rPr>
                <w:b/>
                <w:bCs/>
                <w:color w:val="000000" w:themeColor="text1"/>
                <w:sz w:val="24"/>
                <w:szCs w:val="24"/>
              </w:rPr>
              <w:t xml:space="preserve">: </w:t>
            </w:r>
            <w:r w:rsidRPr="007502D7">
              <w:rPr>
                <w:color w:val="000000" w:themeColor="text1"/>
                <w:sz w:val="24"/>
                <w:szCs w:val="24"/>
              </w:rPr>
              <w:t>під час воєнного стану з міркування безпеки не застосовується</w:t>
            </w:r>
          </w:p>
          <w:p w14:paraId="52124312" w14:textId="11CB74D9" w:rsidR="0085327C" w:rsidRPr="007502D7" w:rsidRDefault="0085327C" w:rsidP="0085327C">
            <w:pPr>
              <w:pStyle w:val="af7"/>
              <w:jc w:val="both"/>
              <w:rPr>
                <w:color w:val="000000" w:themeColor="text1"/>
                <w:sz w:val="24"/>
                <w:szCs w:val="24"/>
              </w:rPr>
            </w:pPr>
            <w:r w:rsidRPr="007502D7">
              <w:rPr>
                <w:b/>
                <w:bCs/>
                <w:color w:val="000000" w:themeColor="text1"/>
                <w:sz w:val="24"/>
                <w:szCs w:val="24"/>
              </w:rPr>
              <w:t>Посада:</w:t>
            </w:r>
            <w:r w:rsidRPr="007502D7">
              <w:rPr>
                <w:b/>
                <w:bCs/>
                <w:color w:val="000000" w:themeColor="text1"/>
                <w:sz w:val="24"/>
                <w:szCs w:val="24"/>
              </w:rPr>
              <w:t xml:space="preserve"> </w:t>
            </w:r>
            <w:r w:rsidRPr="007502D7">
              <w:rPr>
                <w:color w:val="000000" w:themeColor="text1"/>
                <w:sz w:val="24"/>
                <w:szCs w:val="24"/>
              </w:rPr>
              <w:t>старший</w:t>
            </w:r>
            <w:r w:rsidRPr="007502D7">
              <w:rPr>
                <w:b/>
                <w:bCs/>
                <w:color w:val="000000" w:themeColor="text1"/>
                <w:sz w:val="24"/>
                <w:szCs w:val="24"/>
              </w:rPr>
              <w:t xml:space="preserve"> </w:t>
            </w:r>
            <w:r w:rsidRPr="007502D7">
              <w:rPr>
                <w:color w:val="000000" w:themeColor="text1"/>
                <w:sz w:val="24"/>
                <w:szCs w:val="24"/>
              </w:rPr>
              <w:t>викладач</w:t>
            </w:r>
            <w:r w:rsidRPr="007502D7">
              <w:rPr>
                <w:color w:val="000000" w:themeColor="text1"/>
                <w:sz w:val="24"/>
                <w:szCs w:val="24"/>
              </w:rPr>
              <w:t xml:space="preserve"> кафедри Наземних систем озброєння та засобів ураження</w:t>
            </w:r>
          </w:p>
          <w:p w14:paraId="21A3D9A4" w14:textId="60491E74"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Вчене звання:</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відсутнє</w:t>
            </w:r>
          </w:p>
          <w:p w14:paraId="25E122B9" w14:textId="5974284D"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Науковий ступінь</w:t>
            </w:r>
            <w:r w:rsidRPr="007502D7">
              <w:rPr>
                <w:rFonts w:ascii="Times New Roman" w:eastAsia="Times New Roman" w:hAnsi="Times New Roman"/>
                <w:color w:val="000000" w:themeColor="text1"/>
                <w:sz w:val="24"/>
                <w:szCs w:val="24"/>
              </w:rPr>
              <w:t xml:space="preserve"> </w:t>
            </w:r>
            <w:r w:rsidRPr="007502D7">
              <w:rPr>
                <w:rFonts w:ascii="Times New Roman" w:eastAsia="Times New Roman" w:hAnsi="Times New Roman"/>
                <w:color w:val="000000" w:themeColor="text1"/>
                <w:sz w:val="24"/>
                <w:szCs w:val="24"/>
              </w:rPr>
              <w:t>відсутн</w:t>
            </w:r>
            <w:r w:rsidRPr="007502D7">
              <w:rPr>
                <w:rFonts w:ascii="Times New Roman" w:eastAsia="Times New Roman" w:hAnsi="Times New Roman"/>
                <w:color w:val="000000" w:themeColor="text1"/>
                <w:sz w:val="24"/>
                <w:szCs w:val="24"/>
              </w:rPr>
              <w:t>ій</w:t>
            </w:r>
          </w:p>
          <w:p w14:paraId="48FDEB3F" w14:textId="77777777" w:rsidR="0085327C" w:rsidRPr="007502D7" w:rsidRDefault="0085327C" w:rsidP="0085327C">
            <w:pPr>
              <w:rPr>
                <w:rFonts w:ascii="Times New Roman" w:hAnsi="Times New Roman"/>
                <w:sz w:val="24"/>
                <w:szCs w:val="24"/>
              </w:rPr>
            </w:pPr>
            <w:proofErr w:type="spellStart"/>
            <w:r w:rsidRPr="007502D7">
              <w:rPr>
                <w:rFonts w:ascii="Times New Roman" w:eastAsia="Times New Roman" w:hAnsi="Times New Roman"/>
                <w:b/>
                <w:bCs/>
                <w:color w:val="000000" w:themeColor="text1"/>
                <w:sz w:val="24"/>
                <w:szCs w:val="24"/>
              </w:rPr>
              <w:t>Профайл</w:t>
            </w:r>
            <w:proofErr w:type="spellEnd"/>
            <w:r w:rsidRPr="007502D7">
              <w:rPr>
                <w:rFonts w:ascii="Times New Roman" w:eastAsia="Times New Roman" w:hAnsi="Times New Roman"/>
                <w:b/>
                <w:bCs/>
                <w:color w:val="000000" w:themeColor="text1"/>
                <w:sz w:val="24"/>
                <w:szCs w:val="24"/>
              </w:rPr>
              <w:t xml:space="preserve"> викладача:</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Під час воєнного стану з міркування безпеки не застосовується.</w:t>
            </w:r>
          </w:p>
          <w:p w14:paraId="5D1733E1" w14:textId="5036BA22" w:rsidR="0085327C" w:rsidRPr="007502D7" w:rsidRDefault="0085327C" w:rsidP="0085327C">
            <w:pPr>
              <w:rPr>
                <w:b/>
                <w:bCs/>
                <w:color w:val="000000" w:themeColor="text1"/>
                <w:sz w:val="24"/>
                <w:szCs w:val="24"/>
                <w:lang w:eastAsia="ru-RU" w:bidi="ru-RU"/>
              </w:rPr>
            </w:pPr>
            <w:r w:rsidRPr="007502D7">
              <w:rPr>
                <w:rFonts w:ascii="Times New Roman" w:eastAsia="Times New Roman" w:hAnsi="Times New Roman"/>
                <w:noProof/>
                <w:color w:val="auto"/>
                <w:sz w:val="24"/>
                <w:szCs w:val="24"/>
                <w:lang w:eastAsia="ru-RU"/>
              </w:rPr>
              <w:t>Дані надаються під час проведення першого заняття</w:t>
            </w:r>
          </w:p>
        </w:tc>
      </w:tr>
      <w:tr w:rsidR="0085327C" w:rsidRPr="00282B33" w14:paraId="4B397492" w14:textId="77777777" w:rsidTr="00B809D9">
        <w:trPr>
          <w:trHeight w:val="2775"/>
        </w:trPr>
        <w:tc>
          <w:tcPr>
            <w:tcW w:w="1168" w:type="pct"/>
            <w:gridSpan w:val="2"/>
          </w:tcPr>
          <w:p w14:paraId="2C5FF5AF" w14:textId="77777777" w:rsidR="0085327C" w:rsidRPr="00282B33" w:rsidRDefault="0085327C" w:rsidP="0085327C">
            <w:pPr>
              <w:pStyle w:val="15"/>
              <w:jc w:val="center"/>
              <w:rPr>
                <w:b/>
                <w:bCs/>
                <w:color w:val="000000" w:themeColor="text1"/>
              </w:rPr>
            </w:pPr>
            <w:r w:rsidRPr="00282B33">
              <w:rPr>
                <w:b/>
                <w:bCs/>
                <w:noProof/>
              </w:rPr>
              <mc:AlternateContent>
                <mc:Choice Requires="wps">
                  <w:drawing>
                    <wp:anchor distT="0" distB="0" distL="114300" distR="114300" simplePos="0" relativeHeight="251754496" behindDoc="0" locked="0" layoutInCell="1" allowOverlap="1" wp14:anchorId="7D968D79" wp14:editId="13BE4F8C">
                      <wp:simplePos x="0" y="0"/>
                      <wp:positionH relativeFrom="column">
                        <wp:posOffset>210185</wp:posOffset>
                      </wp:positionH>
                      <wp:positionV relativeFrom="paragraph">
                        <wp:posOffset>47786</wp:posOffset>
                      </wp:positionV>
                      <wp:extent cx="955049" cy="1036490"/>
                      <wp:effectExtent l="0" t="0" r="16510" b="11430"/>
                      <wp:wrapNone/>
                      <wp:docPr id="19" name="Прямоугольник 19"/>
                      <wp:cNvGraphicFramePr/>
                      <a:graphic xmlns:a="http://schemas.openxmlformats.org/drawingml/2006/main">
                        <a:graphicData uri="http://schemas.microsoft.com/office/word/2010/wordprocessingShape">
                          <wps:wsp>
                            <wps:cNvSpPr/>
                            <wps:spPr>
                              <a:xfrm>
                                <a:off x="0" y="0"/>
                                <a:ext cx="955049" cy="10364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A165B9" w14:textId="77777777" w:rsidR="0085327C" w:rsidRPr="00A17C35" w:rsidRDefault="0085327C"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68D79" id="Прямоугольник 19" o:spid="_x0000_s1030" style="position:absolute;left:0;text-align:left;margin-left:16.55pt;margin-top:3.75pt;width:75.2pt;height:8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" fillcolor="white [3212]" strokecolor="#243f60 [1604]" strokeweight="2pt">
                      <v:textbox>
                        <w:txbxContent>
                          <w:p w14:paraId="44A165B9" w14:textId="77777777" w:rsidR="0085327C" w:rsidRPr="00A17C35" w:rsidRDefault="0085327C"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v:textbox>
                    </v:rect>
                  </w:pict>
                </mc:Fallback>
              </mc:AlternateContent>
            </w:r>
          </w:p>
          <w:p w14:paraId="78611289" w14:textId="77777777" w:rsidR="0085327C" w:rsidRPr="00282B33" w:rsidRDefault="0085327C" w:rsidP="0085327C">
            <w:pPr>
              <w:pStyle w:val="15"/>
              <w:jc w:val="center"/>
              <w:rPr>
                <w:b/>
                <w:bCs/>
                <w:color w:val="000000" w:themeColor="text1"/>
              </w:rPr>
            </w:pPr>
          </w:p>
          <w:p w14:paraId="3F111B6A" w14:textId="77777777" w:rsidR="0085327C" w:rsidRPr="00282B33" w:rsidRDefault="0085327C" w:rsidP="0085327C">
            <w:pPr>
              <w:pStyle w:val="15"/>
              <w:jc w:val="center"/>
              <w:rPr>
                <w:b/>
                <w:bCs/>
                <w:color w:val="000000" w:themeColor="text1"/>
              </w:rPr>
            </w:pPr>
          </w:p>
          <w:p w14:paraId="0E557EE9" w14:textId="77777777" w:rsidR="0085327C" w:rsidRPr="00282B33" w:rsidRDefault="0085327C" w:rsidP="0085327C">
            <w:pPr>
              <w:pStyle w:val="15"/>
              <w:rPr>
                <w:b/>
                <w:bCs/>
                <w:color w:val="000000" w:themeColor="text1"/>
              </w:rPr>
            </w:pPr>
            <w:r w:rsidRPr="00282B33">
              <w:rPr>
                <w:b/>
                <w:bCs/>
                <w:noProof/>
                <w:color w:val="000000" w:themeColor="text1"/>
              </w:rPr>
              <mc:AlternateContent>
                <mc:Choice Requires="wps">
                  <w:drawing>
                    <wp:anchor distT="0" distB="0" distL="114300" distR="114300" simplePos="0" relativeHeight="251741184" behindDoc="0" locked="0" layoutInCell="1" allowOverlap="1" wp14:anchorId="06FE799E" wp14:editId="6B8C4803">
                      <wp:simplePos x="0" y="0"/>
                      <wp:positionH relativeFrom="column">
                        <wp:posOffset>241139</wp:posOffset>
                      </wp:positionH>
                      <wp:positionV relativeFrom="paragraph">
                        <wp:posOffset>589915</wp:posOffset>
                      </wp:positionV>
                      <wp:extent cx="904029" cy="455930"/>
                      <wp:effectExtent l="0" t="0" r="10795" b="20320"/>
                      <wp:wrapNone/>
                      <wp:docPr id="6" name="Прямоугольник 6"/>
                      <wp:cNvGraphicFramePr/>
                      <a:graphic xmlns:a="http://schemas.openxmlformats.org/drawingml/2006/main">
                        <a:graphicData uri="http://schemas.microsoft.com/office/word/2010/wordprocessingShape">
                          <wps:wsp>
                            <wps:cNvSpPr/>
                            <wps:spPr>
                              <a:xfrm>
                                <a:off x="0" y="0"/>
                                <a:ext cx="904029" cy="455930"/>
                              </a:xfrm>
                              <a:prstGeom prst="rect">
                                <a:avLst/>
                              </a:prstGeom>
                              <a:solidFill>
                                <a:schemeClr val="bg1"/>
                              </a:solidFill>
                              <a:ln w="12700" cap="flat" cmpd="sng" algn="ctr">
                                <a:solidFill>
                                  <a:schemeClr val="tx1"/>
                                </a:solidFill>
                                <a:prstDash val="solid"/>
                                <a:miter lim="800000"/>
                              </a:ln>
                              <a:effectLst/>
                            </wps:spPr>
                            <wps:txbx>
                              <w:txbxContent>
                                <w:p w14:paraId="6465CC57" w14:textId="77777777" w:rsidR="0085327C" w:rsidRPr="00D803CC" w:rsidRDefault="0085327C" w:rsidP="00B31460">
                                  <w:pPr>
                                    <w:jc w:val="center"/>
                                    <w:rPr>
                                      <w:rFonts w:ascii="Times New Roman" w:hAnsi="Times New Roman" w:cs="Times New Roman"/>
                                    </w:rPr>
                                  </w:pPr>
                                  <w:r w:rsidRPr="00D803CC">
                                    <w:rPr>
                                      <w:rFonts w:ascii="Times New Roman" w:hAnsi="Times New Roman" w:cs="Times New Roman"/>
                                    </w:rPr>
                                    <w:t>практичні, групові</w:t>
                                  </w:r>
                                </w:p>
                                <w:p w14:paraId="305D09A3" w14:textId="77777777" w:rsidR="0085327C" w:rsidRPr="00D803CC" w:rsidRDefault="0085327C" w:rsidP="00B3146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E799E" id="Прямоугольник 6" o:spid="_x0000_s1031" style="position:absolute;margin-left:19pt;margin-top:46.45pt;width:71.2pt;height:35.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" fillcolor="white [3212]" strokecolor="black [3213]" strokeweight="1pt">
                      <v:textbox>
                        <w:txbxContent>
                          <w:p w14:paraId="6465CC57" w14:textId="77777777" w:rsidR="0085327C" w:rsidRPr="00D803CC" w:rsidRDefault="0085327C" w:rsidP="00B31460">
                            <w:pPr>
                              <w:jc w:val="center"/>
                              <w:rPr>
                                <w:rFonts w:ascii="Times New Roman" w:hAnsi="Times New Roman" w:cs="Times New Roman"/>
                              </w:rPr>
                            </w:pPr>
                            <w:r w:rsidRPr="00D803CC">
                              <w:rPr>
                                <w:rFonts w:ascii="Times New Roman" w:hAnsi="Times New Roman" w:cs="Times New Roman"/>
                              </w:rPr>
                              <w:t>практичні, групові</w:t>
                            </w:r>
                          </w:p>
                          <w:p w14:paraId="305D09A3" w14:textId="77777777" w:rsidR="0085327C" w:rsidRPr="00D803CC" w:rsidRDefault="0085327C" w:rsidP="00B31460">
                            <w:pPr>
                              <w:jc w:val="center"/>
                              <w:rPr>
                                <w:rFonts w:ascii="Times New Roman" w:hAnsi="Times New Roman" w:cs="Times New Roman"/>
                              </w:rPr>
                            </w:pPr>
                          </w:p>
                        </w:txbxContent>
                      </v:textbox>
                    </v:rect>
                  </w:pict>
                </mc:Fallback>
              </mc:AlternateContent>
            </w:r>
          </w:p>
        </w:tc>
        <w:tc>
          <w:tcPr>
            <w:tcW w:w="3832" w:type="pct"/>
            <w:gridSpan w:val="2"/>
            <w:vAlign w:val="center"/>
          </w:tcPr>
          <w:p w14:paraId="6B5FF681" w14:textId="77777777" w:rsidR="0085327C" w:rsidRPr="007502D7" w:rsidRDefault="0085327C" w:rsidP="0085327C">
            <w:pPr>
              <w:pStyle w:val="af7"/>
              <w:jc w:val="both"/>
              <w:rPr>
                <w:b/>
                <w:bCs/>
                <w:color w:val="000000" w:themeColor="text1"/>
                <w:sz w:val="24"/>
                <w:szCs w:val="24"/>
              </w:rPr>
            </w:pPr>
            <w:proofErr w:type="spellStart"/>
            <w:r w:rsidRPr="007502D7">
              <w:rPr>
                <w:b/>
                <w:bCs/>
                <w:color w:val="000000" w:themeColor="text1"/>
                <w:sz w:val="24"/>
                <w:szCs w:val="24"/>
              </w:rPr>
              <w:t>ПІБ</w:t>
            </w:r>
            <w:proofErr w:type="spellEnd"/>
            <w:r w:rsidRPr="007502D7">
              <w:rPr>
                <w:b/>
                <w:bCs/>
                <w:color w:val="000000" w:themeColor="text1"/>
                <w:sz w:val="24"/>
                <w:szCs w:val="24"/>
              </w:rPr>
              <w:t xml:space="preserve">: </w:t>
            </w:r>
            <w:r w:rsidRPr="007502D7">
              <w:rPr>
                <w:color w:val="000000" w:themeColor="text1"/>
                <w:sz w:val="24"/>
                <w:szCs w:val="24"/>
              </w:rPr>
              <w:t>під час воєнного стану з міркування безпеки не застосовується</w:t>
            </w:r>
          </w:p>
          <w:p w14:paraId="5B80AF3E" w14:textId="77777777" w:rsidR="0085327C" w:rsidRPr="007502D7" w:rsidRDefault="0085327C" w:rsidP="0085327C">
            <w:pPr>
              <w:pStyle w:val="af7"/>
              <w:jc w:val="both"/>
              <w:rPr>
                <w:color w:val="000000" w:themeColor="text1"/>
                <w:sz w:val="24"/>
                <w:szCs w:val="24"/>
              </w:rPr>
            </w:pPr>
            <w:r w:rsidRPr="007502D7">
              <w:rPr>
                <w:b/>
                <w:bCs/>
                <w:color w:val="000000" w:themeColor="text1"/>
                <w:sz w:val="24"/>
                <w:szCs w:val="24"/>
              </w:rPr>
              <w:t xml:space="preserve">Посада: </w:t>
            </w:r>
            <w:r w:rsidRPr="007502D7">
              <w:rPr>
                <w:color w:val="000000" w:themeColor="text1"/>
                <w:sz w:val="24"/>
                <w:szCs w:val="24"/>
              </w:rPr>
              <w:t>старший</w:t>
            </w:r>
            <w:r w:rsidRPr="007502D7">
              <w:rPr>
                <w:b/>
                <w:bCs/>
                <w:color w:val="000000" w:themeColor="text1"/>
                <w:sz w:val="24"/>
                <w:szCs w:val="24"/>
              </w:rPr>
              <w:t xml:space="preserve"> </w:t>
            </w:r>
            <w:r w:rsidRPr="007502D7">
              <w:rPr>
                <w:color w:val="000000" w:themeColor="text1"/>
                <w:sz w:val="24"/>
                <w:szCs w:val="24"/>
              </w:rPr>
              <w:t>викладач кафедри Наземних систем озброєння та засобів ураження</w:t>
            </w:r>
          </w:p>
          <w:p w14:paraId="72CFCB71" w14:textId="77777777"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Вчене звання:</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відсутнє</w:t>
            </w:r>
          </w:p>
          <w:p w14:paraId="28BC99CD" w14:textId="77777777"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Науковий ступінь</w:t>
            </w:r>
            <w:r w:rsidRPr="007502D7">
              <w:rPr>
                <w:rFonts w:ascii="Times New Roman" w:eastAsia="Times New Roman" w:hAnsi="Times New Roman"/>
                <w:color w:val="000000" w:themeColor="text1"/>
                <w:sz w:val="24"/>
                <w:szCs w:val="24"/>
              </w:rPr>
              <w:t xml:space="preserve"> відсутній</w:t>
            </w:r>
          </w:p>
          <w:p w14:paraId="666508BD" w14:textId="77777777" w:rsidR="0085327C" w:rsidRPr="007502D7" w:rsidRDefault="0085327C" w:rsidP="0085327C">
            <w:pPr>
              <w:rPr>
                <w:rFonts w:ascii="Times New Roman" w:hAnsi="Times New Roman"/>
                <w:sz w:val="24"/>
                <w:szCs w:val="24"/>
              </w:rPr>
            </w:pPr>
            <w:proofErr w:type="spellStart"/>
            <w:r w:rsidRPr="007502D7">
              <w:rPr>
                <w:rFonts w:ascii="Times New Roman" w:eastAsia="Times New Roman" w:hAnsi="Times New Roman"/>
                <w:b/>
                <w:bCs/>
                <w:color w:val="000000" w:themeColor="text1"/>
                <w:sz w:val="24"/>
                <w:szCs w:val="24"/>
              </w:rPr>
              <w:t>Профайл</w:t>
            </w:r>
            <w:proofErr w:type="spellEnd"/>
            <w:r w:rsidRPr="007502D7">
              <w:rPr>
                <w:rFonts w:ascii="Times New Roman" w:eastAsia="Times New Roman" w:hAnsi="Times New Roman"/>
                <w:b/>
                <w:bCs/>
                <w:color w:val="000000" w:themeColor="text1"/>
                <w:sz w:val="24"/>
                <w:szCs w:val="24"/>
              </w:rPr>
              <w:t xml:space="preserve"> викладача:</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Під час воєнного стану з міркування безпеки не застосовується.</w:t>
            </w:r>
          </w:p>
          <w:p w14:paraId="6701CD9A" w14:textId="4D0D2E80" w:rsidR="0085327C" w:rsidRPr="007502D7" w:rsidRDefault="0085327C" w:rsidP="0085327C">
            <w:pPr>
              <w:rPr>
                <w:rFonts w:ascii="Times New Roman" w:hAnsi="Times New Roman"/>
                <w:i/>
                <w:iCs/>
                <w:color w:val="000000" w:themeColor="text1"/>
                <w:sz w:val="24"/>
                <w:szCs w:val="24"/>
              </w:rPr>
            </w:pPr>
            <w:r w:rsidRPr="007502D7">
              <w:rPr>
                <w:rFonts w:ascii="Times New Roman" w:eastAsia="Times New Roman" w:hAnsi="Times New Roman"/>
                <w:noProof/>
                <w:color w:val="auto"/>
                <w:sz w:val="24"/>
                <w:szCs w:val="24"/>
                <w:lang w:eastAsia="ru-RU"/>
              </w:rPr>
              <w:t>Дані надаються під час проведення першого заняття</w:t>
            </w:r>
          </w:p>
        </w:tc>
      </w:tr>
      <w:tr w:rsidR="00B31460" w:rsidRPr="007502D7" w14:paraId="291DEAE9" w14:textId="77777777" w:rsidTr="00B74865">
        <w:trPr>
          <w:trHeight w:val="195"/>
        </w:trPr>
        <w:tc>
          <w:tcPr>
            <w:tcW w:w="1168" w:type="pct"/>
            <w:gridSpan w:val="2"/>
            <w:vAlign w:val="center"/>
          </w:tcPr>
          <w:p w14:paraId="7639E6E4" w14:textId="77777777" w:rsidR="00B31460" w:rsidRPr="007502D7" w:rsidRDefault="00B31460" w:rsidP="00E96491">
            <w:pPr>
              <w:pStyle w:val="15"/>
              <w:rPr>
                <w:color w:val="FF0000"/>
                <w:sz w:val="24"/>
                <w:szCs w:val="24"/>
              </w:rPr>
            </w:pPr>
            <w:r w:rsidRPr="007502D7">
              <w:rPr>
                <w:b/>
                <w:bCs/>
                <w:sz w:val="24"/>
                <w:szCs w:val="24"/>
              </w:rPr>
              <w:lastRenderedPageBreak/>
              <w:t>Рівень вищої освіти</w:t>
            </w:r>
          </w:p>
        </w:tc>
        <w:tc>
          <w:tcPr>
            <w:tcW w:w="3832" w:type="pct"/>
            <w:gridSpan w:val="2"/>
            <w:vAlign w:val="center"/>
          </w:tcPr>
          <w:p w14:paraId="265BC193" w14:textId="77777777" w:rsidR="00B31460" w:rsidRPr="007502D7" w:rsidRDefault="00B31460" w:rsidP="00E96491">
            <w:pPr>
              <w:pStyle w:val="15"/>
              <w:rPr>
                <w:color w:val="FF0000"/>
                <w:sz w:val="24"/>
                <w:szCs w:val="24"/>
              </w:rPr>
            </w:pPr>
            <w:r w:rsidRPr="007502D7">
              <w:rPr>
                <w:sz w:val="24"/>
                <w:szCs w:val="24"/>
              </w:rPr>
              <w:t>перший (бакалаврський)</w:t>
            </w:r>
          </w:p>
        </w:tc>
      </w:tr>
      <w:tr w:rsidR="00B31460" w:rsidRPr="007502D7" w14:paraId="3494CE93" w14:textId="77777777" w:rsidTr="00B74865">
        <w:tc>
          <w:tcPr>
            <w:tcW w:w="1168" w:type="pct"/>
            <w:gridSpan w:val="2"/>
            <w:vAlign w:val="center"/>
          </w:tcPr>
          <w:p w14:paraId="7BC9C38F" w14:textId="77777777" w:rsidR="00B31460" w:rsidRPr="007502D7" w:rsidRDefault="00B31460" w:rsidP="00E96491">
            <w:pPr>
              <w:pStyle w:val="15"/>
              <w:rPr>
                <w:color w:val="FF0000"/>
                <w:sz w:val="24"/>
                <w:szCs w:val="24"/>
              </w:rPr>
            </w:pPr>
            <w:r w:rsidRPr="007502D7">
              <w:rPr>
                <w:b/>
                <w:bCs/>
                <w:sz w:val="24"/>
                <w:szCs w:val="24"/>
              </w:rPr>
              <w:t>Статус дисципліни</w:t>
            </w:r>
          </w:p>
        </w:tc>
        <w:tc>
          <w:tcPr>
            <w:tcW w:w="3832" w:type="pct"/>
            <w:gridSpan w:val="2"/>
            <w:vAlign w:val="center"/>
          </w:tcPr>
          <w:p w14:paraId="066039C4" w14:textId="77777777" w:rsidR="00B31460" w:rsidRPr="007502D7" w:rsidRDefault="00B31460" w:rsidP="00E96491">
            <w:pPr>
              <w:pStyle w:val="15"/>
              <w:rPr>
                <w:color w:val="FF0000"/>
                <w:sz w:val="24"/>
                <w:szCs w:val="24"/>
              </w:rPr>
            </w:pPr>
            <w:r w:rsidRPr="007502D7">
              <w:rPr>
                <w:sz w:val="24"/>
                <w:szCs w:val="24"/>
              </w:rPr>
              <w:t>Обов’язкова</w:t>
            </w:r>
          </w:p>
        </w:tc>
      </w:tr>
      <w:tr w:rsidR="00B31460" w:rsidRPr="007502D7" w14:paraId="04EBE4A8" w14:textId="77777777" w:rsidTr="00B74865">
        <w:tc>
          <w:tcPr>
            <w:tcW w:w="1168" w:type="pct"/>
            <w:gridSpan w:val="2"/>
            <w:vAlign w:val="center"/>
          </w:tcPr>
          <w:p w14:paraId="4BC5A3FC" w14:textId="77777777" w:rsidR="00B31460" w:rsidRPr="007502D7" w:rsidRDefault="00B31460" w:rsidP="00E96491">
            <w:pPr>
              <w:pStyle w:val="15"/>
              <w:rPr>
                <w:b/>
                <w:bCs/>
                <w:sz w:val="24"/>
                <w:szCs w:val="24"/>
              </w:rPr>
            </w:pPr>
            <w:r w:rsidRPr="007502D7">
              <w:rPr>
                <w:b/>
                <w:bCs/>
                <w:sz w:val="24"/>
                <w:szCs w:val="24"/>
              </w:rPr>
              <w:t>Мова викладання</w:t>
            </w:r>
          </w:p>
        </w:tc>
        <w:tc>
          <w:tcPr>
            <w:tcW w:w="3832" w:type="pct"/>
            <w:gridSpan w:val="2"/>
            <w:vAlign w:val="center"/>
          </w:tcPr>
          <w:p w14:paraId="7830D86E" w14:textId="77777777" w:rsidR="00B31460" w:rsidRPr="007502D7" w:rsidRDefault="00B31460" w:rsidP="00E96491">
            <w:pPr>
              <w:pStyle w:val="15"/>
              <w:rPr>
                <w:sz w:val="24"/>
                <w:szCs w:val="24"/>
              </w:rPr>
            </w:pPr>
            <w:r w:rsidRPr="007502D7">
              <w:rPr>
                <w:sz w:val="24"/>
                <w:szCs w:val="24"/>
              </w:rPr>
              <w:t>Українська</w:t>
            </w:r>
          </w:p>
        </w:tc>
      </w:tr>
      <w:tr w:rsidR="00B31460" w:rsidRPr="007502D7" w14:paraId="5172F672" w14:textId="77777777" w:rsidTr="00B74865">
        <w:trPr>
          <w:trHeight w:val="247"/>
        </w:trPr>
        <w:tc>
          <w:tcPr>
            <w:tcW w:w="1168" w:type="pct"/>
            <w:gridSpan w:val="2"/>
            <w:vAlign w:val="center"/>
          </w:tcPr>
          <w:p w14:paraId="68AFBBB3" w14:textId="77777777" w:rsidR="00B31460" w:rsidRPr="007502D7" w:rsidRDefault="00B31460" w:rsidP="00E96491">
            <w:pPr>
              <w:pStyle w:val="15"/>
              <w:rPr>
                <w:color w:val="FF0000"/>
                <w:sz w:val="24"/>
                <w:szCs w:val="24"/>
              </w:rPr>
            </w:pPr>
            <w:r w:rsidRPr="007502D7">
              <w:rPr>
                <w:b/>
                <w:bCs/>
                <w:sz w:val="24"/>
                <w:szCs w:val="24"/>
              </w:rPr>
              <w:t>Семестр викладання</w:t>
            </w:r>
          </w:p>
        </w:tc>
        <w:tc>
          <w:tcPr>
            <w:tcW w:w="3832" w:type="pct"/>
            <w:gridSpan w:val="2"/>
            <w:vAlign w:val="center"/>
          </w:tcPr>
          <w:p w14:paraId="38C0A47C" w14:textId="77777777" w:rsidR="00B31460" w:rsidRPr="007502D7" w:rsidRDefault="00B31460" w:rsidP="00E96491">
            <w:pPr>
              <w:pStyle w:val="15"/>
              <w:jc w:val="both"/>
              <w:rPr>
                <w:color w:val="FF0000"/>
                <w:sz w:val="24"/>
                <w:szCs w:val="24"/>
              </w:rPr>
            </w:pPr>
            <w:r w:rsidRPr="007502D7">
              <w:rPr>
                <w:sz w:val="24"/>
                <w:szCs w:val="24"/>
              </w:rPr>
              <w:t>4 (четвертий), 5 (п’ятий), 6 (шостий), 7 (сьомий), 8 (восьмий).</w:t>
            </w:r>
          </w:p>
        </w:tc>
      </w:tr>
      <w:tr w:rsidR="00B31460" w:rsidRPr="007502D7" w14:paraId="294AA060" w14:textId="77777777" w:rsidTr="00B74865">
        <w:tc>
          <w:tcPr>
            <w:tcW w:w="1168" w:type="pct"/>
            <w:gridSpan w:val="2"/>
            <w:vAlign w:val="center"/>
          </w:tcPr>
          <w:p w14:paraId="4265659B" w14:textId="77777777" w:rsidR="00B31460" w:rsidRPr="007502D7" w:rsidRDefault="00B31460" w:rsidP="00E96491">
            <w:pPr>
              <w:pStyle w:val="af7"/>
              <w:rPr>
                <w:b/>
                <w:bCs/>
                <w:sz w:val="24"/>
                <w:szCs w:val="24"/>
              </w:rPr>
            </w:pPr>
            <w:r w:rsidRPr="007502D7">
              <w:rPr>
                <w:b/>
                <w:bCs/>
                <w:sz w:val="24"/>
                <w:szCs w:val="24"/>
              </w:rPr>
              <w:t xml:space="preserve">Обсяг дисципліни, кредити </w:t>
            </w:r>
            <w:proofErr w:type="spellStart"/>
            <w:r w:rsidRPr="007502D7">
              <w:rPr>
                <w:b/>
                <w:bCs/>
                <w:sz w:val="24"/>
                <w:szCs w:val="24"/>
              </w:rPr>
              <w:t>ЄКТС</w:t>
            </w:r>
            <w:proofErr w:type="spellEnd"/>
            <w:r w:rsidRPr="007502D7">
              <w:rPr>
                <w:b/>
                <w:bCs/>
                <w:sz w:val="24"/>
                <w:szCs w:val="24"/>
              </w:rPr>
              <w:t>/загальна кількість годин</w:t>
            </w:r>
          </w:p>
        </w:tc>
        <w:tc>
          <w:tcPr>
            <w:tcW w:w="3832" w:type="pct"/>
            <w:gridSpan w:val="2"/>
            <w:vAlign w:val="center"/>
          </w:tcPr>
          <w:p w14:paraId="46F7BE41" w14:textId="77777777" w:rsidR="00B31460" w:rsidRPr="007502D7" w:rsidRDefault="00B31460" w:rsidP="00E96491">
            <w:pPr>
              <w:pStyle w:val="15"/>
              <w:jc w:val="both"/>
              <w:rPr>
                <w:color w:val="FF0000"/>
                <w:sz w:val="24"/>
                <w:szCs w:val="24"/>
              </w:rPr>
            </w:pPr>
            <w:r w:rsidRPr="007502D7">
              <w:rPr>
                <w:sz w:val="24"/>
                <w:szCs w:val="24"/>
              </w:rPr>
              <w:t>Кількість кредитів – 7 /210 годин</w:t>
            </w:r>
          </w:p>
        </w:tc>
      </w:tr>
      <w:tr w:rsidR="00B31460" w:rsidRPr="007502D7" w14:paraId="26E126C7" w14:textId="77777777" w:rsidTr="00B74865">
        <w:tc>
          <w:tcPr>
            <w:tcW w:w="1168" w:type="pct"/>
            <w:gridSpan w:val="2"/>
            <w:vAlign w:val="center"/>
          </w:tcPr>
          <w:p w14:paraId="2EF757C5" w14:textId="77777777" w:rsidR="00B31460" w:rsidRPr="007502D7" w:rsidRDefault="00B31460" w:rsidP="00E96491">
            <w:pPr>
              <w:pStyle w:val="af7"/>
              <w:rPr>
                <w:b/>
                <w:bCs/>
                <w:sz w:val="24"/>
                <w:szCs w:val="24"/>
              </w:rPr>
            </w:pPr>
            <w:r w:rsidRPr="007502D7">
              <w:rPr>
                <w:b/>
                <w:bCs/>
                <w:sz w:val="24"/>
                <w:szCs w:val="24"/>
              </w:rPr>
              <w:t>Ключові слова</w:t>
            </w:r>
          </w:p>
        </w:tc>
        <w:tc>
          <w:tcPr>
            <w:tcW w:w="3832" w:type="pct"/>
            <w:gridSpan w:val="2"/>
            <w:vAlign w:val="center"/>
          </w:tcPr>
          <w:p w14:paraId="61EEF2B0" w14:textId="77777777" w:rsidR="00B31460" w:rsidRPr="007502D7" w:rsidRDefault="00B31460" w:rsidP="00E96491">
            <w:pPr>
              <w:pStyle w:val="15"/>
              <w:jc w:val="both"/>
              <w:rPr>
                <w:sz w:val="24"/>
                <w:szCs w:val="24"/>
              </w:rPr>
            </w:pPr>
            <w:r w:rsidRPr="007502D7">
              <w:rPr>
                <w:sz w:val="24"/>
                <w:szCs w:val="24"/>
              </w:rPr>
              <w:t xml:space="preserve">Ракети, боєприпаси, </w:t>
            </w:r>
            <w:r w:rsidRPr="007502D7">
              <w:rPr>
                <w:bCs/>
                <w:sz w:val="24"/>
                <w:szCs w:val="24"/>
              </w:rPr>
              <w:t>артилерійський постріл.</w:t>
            </w:r>
          </w:p>
        </w:tc>
      </w:tr>
      <w:tr w:rsidR="00B31460" w:rsidRPr="007502D7" w14:paraId="5177EE99" w14:textId="77777777" w:rsidTr="00B74865">
        <w:trPr>
          <w:trHeight w:val="1255"/>
        </w:trPr>
        <w:tc>
          <w:tcPr>
            <w:tcW w:w="1168" w:type="pct"/>
            <w:gridSpan w:val="2"/>
          </w:tcPr>
          <w:p w14:paraId="269955CB" w14:textId="77777777" w:rsidR="00B31460" w:rsidRPr="007502D7" w:rsidRDefault="00B31460" w:rsidP="00E96491">
            <w:pPr>
              <w:pStyle w:val="15"/>
              <w:rPr>
                <w:color w:val="FF0000"/>
                <w:sz w:val="24"/>
                <w:szCs w:val="24"/>
              </w:rPr>
            </w:pPr>
            <w:r w:rsidRPr="007502D7">
              <w:rPr>
                <w:b/>
                <w:bCs/>
                <w:sz w:val="24"/>
                <w:szCs w:val="24"/>
              </w:rPr>
              <w:t>Що буде вивчатися (предмет навчання, оригінальність дисципліни)</w:t>
            </w:r>
          </w:p>
        </w:tc>
        <w:tc>
          <w:tcPr>
            <w:tcW w:w="3832" w:type="pct"/>
            <w:gridSpan w:val="2"/>
            <w:vAlign w:val="center"/>
          </w:tcPr>
          <w:p w14:paraId="637D1ABF" w14:textId="77777777" w:rsidR="00B31460" w:rsidRPr="007502D7" w:rsidRDefault="00B31460" w:rsidP="00E96491">
            <w:pPr>
              <w:pStyle w:val="15"/>
              <w:ind w:firstLine="259"/>
              <w:jc w:val="both"/>
              <w:rPr>
                <w:b/>
                <w:color w:val="FF0000"/>
                <w:sz w:val="24"/>
                <w:szCs w:val="24"/>
              </w:rPr>
            </w:pPr>
            <w:r w:rsidRPr="007502D7">
              <w:rPr>
                <w:bCs/>
                <w:sz w:val="24"/>
                <w:szCs w:val="24"/>
              </w:rPr>
              <w:t>Головним завданням вивчення навчальної дисципліни «Ракети та боєприпаси» є вивчення основ будов та експлуатації патронів до стрілецької зброї, засобів ближнього бою, артилерійських пострілів, реактивних снарядів, а також вміння розпізнавати боєприпаси іноземного виробництва.</w:t>
            </w:r>
          </w:p>
        </w:tc>
      </w:tr>
      <w:tr w:rsidR="00B31460" w:rsidRPr="00282B33" w14:paraId="4A823CDC" w14:textId="77777777" w:rsidTr="00B74865">
        <w:tc>
          <w:tcPr>
            <w:tcW w:w="1168" w:type="pct"/>
            <w:gridSpan w:val="2"/>
          </w:tcPr>
          <w:p w14:paraId="01093BED" w14:textId="77777777" w:rsidR="00B31460" w:rsidRPr="007502D7" w:rsidRDefault="00B31460" w:rsidP="00E96491">
            <w:pPr>
              <w:pStyle w:val="15"/>
              <w:rPr>
                <w:color w:val="FF0000"/>
                <w:sz w:val="24"/>
                <w:szCs w:val="24"/>
              </w:rPr>
            </w:pPr>
            <w:r w:rsidRPr="007502D7">
              <w:rPr>
                <w:b/>
                <w:bCs/>
                <w:color w:val="000000" w:themeColor="text1"/>
                <w:sz w:val="24"/>
                <w:szCs w:val="24"/>
              </w:rPr>
              <w:t>Чому це цікаво/потрібно вивчати (мета/навчальні цілі)</w:t>
            </w:r>
          </w:p>
        </w:tc>
        <w:tc>
          <w:tcPr>
            <w:tcW w:w="3832" w:type="pct"/>
            <w:gridSpan w:val="2"/>
            <w:vAlign w:val="center"/>
          </w:tcPr>
          <w:p w14:paraId="5A4CAC7E" w14:textId="77777777" w:rsidR="00B31460" w:rsidRPr="007502D7" w:rsidRDefault="00B31460" w:rsidP="00E96491">
            <w:pPr>
              <w:pStyle w:val="15"/>
              <w:ind w:firstLine="259"/>
              <w:jc w:val="both"/>
              <w:rPr>
                <w:color w:val="FF0000"/>
                <w:sz w:val="24"/>
                <w:szCs w:val="24"/>
              </w:rPr>
            </w:pPr>
            <w:r w:rsidRPr="007502D7">
              <w:rPr>
                <w:sz w:val="24"/>
                <w:szCs w:val="24"/>
              </w:rPr>
              <w:t xml:space="preserve">Метою вивчення навчальної дисципліни «Ракети та боєприпаси» є вивчення з курсантами основ будови та конструкції ракет і боєприпасів (крім інженерних) до ракетно-артилерійського озброєння, формування у них первинних навичок з підготовки ракет і боєприпасів до бойового використання та виявлення таких, що не допускаються до експлуатації та стрільби; формувати у </w:t>
            </w:r>
            <w:proofErr w:type="spellStart"/>
            <w:r w:rsidRPr="007502D7">
              <w:rPr>
                <w:sz w:val="24"/>
                <w:szCs w:val="24"/>
              </w:rPr>
              <w:t>навчаємих</w:t>
            </w:r>
            <w:proofErr w:type="spellEnd"/>
            <w:r w:rsidRPr="007502D7">
              <w:rPr>
                <w:sz w:val="24"/>
                <w:szCs w:val="24"/>
              </w:rPr>
              <w:t xml:space="preserve"> наукову точку зору щодо питань експлуатації ракет і боєприпасів.</w:t>
            </w:r>
          </w:p>
        </w:tc>
      </w:tr>
      <w:tr w:rsidR="00B31460" w:rsidRPr="00282B33" w14:paraId="1BBABF3B" w14:textId="77777777" w:rsidTr="00B74865">
        <w:tc>
          <w:tcPr>
            <w:tcW w:w="1168" w:type="pct"/>
            <w:gridSpan w:val="2"/>
          </w:tcPr>
          <w:p w14:paraId="0165961F" w14:textId="77777777" w:rsidR="00B31460" w:rsidRPr="007502D7" w:rsidRDefault="00B31460" w:rsidP="00E96491">
            <w:pPr>
              <w:pStyle w:val="15"/>
              <w:rPr>
                <w:color w:val="FF0000"/>
                <w:sz w:val="24"/>
                <w:szCs w:val="24"/>
              </w:rPr>
            </w:pPr>
            <w:r w:rsidRPr="007502D7">
              <w:rPr>
                <w:b/>
                <w:bCs/>
                <w:color w:val="000000" w:themeColor="text1"/>
                <w:sz w:val="24"/>
                <w:szCs w:val="24"/>
              </w:rPr>
              <w:t>Чому можна навчитися (результати навчання)</w:t>
            </w:r>
          </w:p>
        </w:tc>
        <w:tc>
          <w:tcPr>
            <w:tcW w:w="3832" w:type="pct"/>
            <w:gridSpan w:val="2"/>
            <w:vAlign w:val="center"/>
          </w:tcPr>
          <w:p w14:paraId="313CE0B4" w14:textId="77777777" w:rsidR="00B31460" w:rsidRPr="007502D7" w:rsidRDefault="00B31460" w:rsidP="00E96491">
            <w:pPr>
              <w:pStyle w:val="af8"/>
              <w:ind w:firstLine="259"/>
              <w:jc w:val="both"/>
              <w:rPr>
                <w:sz w:val="24"/>
                <w:szCs w:val="24"/>
                <w:lang w:val="uk-UA" w:eastAsia="uk-UA"/>
              </w:rPr>
            </w:pPr>
            <w:r w:rsidRPr="007502D7">
              <w:rPr>
                <w:sz w:val="24"/>
                <w:szCs w:val="24"/>
                <w:lang w:val="uk-UA" w:eastAsia="uk-UA"/>
              </w:rPr>
              <w:t xml:space="preserve">Згідно з вимогами освітньо-професійної програми визначені та сформульовані наступні результати навчання: </w:t>
            </w:r>
          </w:p>
          <w:p w14:paraId="07853123" w14:textId="77777777" w:rsidR="00B31460" w:rsidRPr="007502D7" w:rsidRDefault="00B31460" w:rsidP="00E96491">
            <w:pPr>
              <w:pStyle w:val="15"/>
              <w:ind w:firstLine="259"/>
              <w:jc w:val="both"/>
              <w:rPr>
                <w:color w:val="FF0000"/>
                <w:sz w:val="24"/>
                <w:szCs w:val="24"/>
              </w:rPr>
            </w:pPr>
            <w:proofErr w:type="spellStart"/>
            <w:r w:rsidRPr="007502D7">
              <w:rPr>
                <w:sz w:val="24"/>
                <w:szCs w:val="24"/>
              </w:rPr>
              <w:t>РНвс</w:t>
            </w:r>
            <w:proofErr w:type="spellEnd"/>
            <w:r w:rsidRPr="007502D7">
              <w:rPr>
                <w:sz w:val="24"/>
                <w:szCs w:val="24"/>
              </w:rPr>
              <w:t xml:space="preserve"> 5 Проводити заняття з призначення, будови та принципу дії основних типів ракет і боєприпасів. Проводити заняття з призначення, будови та принципу дії основних типів освітлювальних, сигнальних та імітаційних засобів. Розпізнавати за маркуванням, тавруванням та відрізненим фарбуванням типи боєприпасів. Розпізнавати за маркуванням та зовнішнім виглядом типи реактивних снарядів та ракет. Організовувати дотримання та контролювати виконання заходів безпеки при поводженні з ракетами і боєприпасами.</w:t>
            </w:r>
          </w:p>
        </w:tc>
      </w:tr>
      <w:tr w:rsidR="00B31460" w:rsidRPr="00282B33" w14:paraId="00A61874" w14:textId="77777777" w:rsidTr="00B74865">
        <w:tc>
          <w:tcPr>
            <w:tcW w:w="1168" w:type="pct"/>
            <w:gridSpan w:val="2"/>
          </w:tcPr>
          <w:p w14:paraId="6646FC68" w14:textId="77777777" w:rsidR="00B31460" w:rsidRPr="007502D7" w:rsidRDefault="00B31460" w:rsidP="00E96491">
            <w:pPr>
              <w:pStyle w:val="15"/>
              <w:rPr>
                <w:color w:val="FF0000"/>
                <w:sz w:val="24"/>
                <w:szCs w:val="24"/>
              </w:rPr>
            </w:pPr>
            <w:r w:rsidRPr="007502D7">
              <w:rPr>
                <w:b/>
                <w:bCs/>
                <w:color w:val="000000" w:themeColor="text1"/>
                <w:sz w:val="24"/>
                <w:szCs w:val="24"/>
              </w:rPr>
              <w:t>Як можна користуватися набутими знаннями і вміннями (компетентності)</w:t>
            </w:r>
          </w:p>
        </w:tc>
        <w:tc>
          <w:tcPr>
            <w:tcW w:w="3832" w:type="pct"/>
            <w:gridSpan w:val="2"/>
            <w:vAlign w:val="center"/>
          </w:tcPr>
          <w:p w14:paraId="4C4E0C4B" w14:textId="77777777" w:rsidR="00B31460" w:rsidRPr="007502D7" w:rsidRDefault="00B31460" w:rsidP="00E96491">
            <w:pPr>
              <w:pStyle w:val="15"/>
              <w:ind w:firstLine="259"/>
              <w:jc w:val="both"/>
              <w:rPr>
                <w:sz w:val="24"/>
                <w:szCs w:val="24"/>
              </w:rPr>
            </w:pPr>
            <w:r w:rsidRPr="007502D7">
              <w:rPr>
                <w:sz w:val="24"/>
                <w:szCs w:val="24"/>
              </w:rPr>
              <w:t xml:space="preserve">Набуті знання та вміння надають можливість проходити службу після закінчення академії на керівних посадах на базах, арсеналах, складах. Здійснювати управління експлуатацією засобів ураження. Правильно зберігати, та експлуатувати засоби ураження. </w:t>
            </w:r>
          </w:p>
          <w:p w14:paraId="693A679E" w14:textId="77777777" w:rsidR="00B31460" w:rsidRPr="007502D7" w:rsidRDefault="00B31460" w:rsidP="00E96491">
            <w:pPr>
              <w:pStyle w:val="15"/>
              <w:ind w:firstLine="259"/>
              <w:jc w:val="both"/>
              <w:rPr>
                <w:i/>
                <w:color w:val="FF0000"/>
                <w:sz w:val="24"/>
                <w:szCs w:val="24"/>
              </w:rPr>
            </w:pPr>
            <w:r w:rsidRPr="007502D7">
              <w:rPr>
                <w:sz w:val="24"/>
                <w:szCs w:val="24"/>
              </w:rPr>
              <w:t xml:space="preserve">По закінченню навчання здобувач освіти </w:t>
            </w:r>
            <w:proofErr w:type="spellStart"/>
            <w:r w:rsidRPr="007502D7">
              <w:rPr>
                <w:sz w:val="24"/>
                <w:szCs w:val="24"/>
              </w:rPr>
              <w:t>отрмає</w:t>
            </w:r>
            <w:proofErr w:type="spellEnd"/>
            <w:r w:rsidRPr="007502D7">
              <w:rPr>
                <w:sz w:val="24"/>
                <w:szCs w:val="24"/>
              </w:rPr>
              <w:t xml:space="preserve"> наступну компетентність - “Здатність використовувати знання основних положень будови і конструкції ракет і боєприпасів для правильної організації їх експлуатації та підготовки до бойового застосування”.</w:t>
            </w:r>
          </w:p>
        </w:tc>
      </w:tr>
      <w:tr w:rsidR="00B31460" w:rsidRPr="00282B33" w14:paraId="14F971D2" w14:textId="77777777" w:rsidTr="00B74865">
        <w:tc>
          <w:tcPr>
            <w:tcW w:w="1168" w:type="pct"/>
            <w:gridSpan w:val="2"/>
            <w:vAlign w:val="center"/>
          </w:tcPr>
          <w:p w14:paraId="7F04DDDF" w14:textId="77777777" w:rsidR="00B31460" w:rsidRPr="007502D7" w:rsidRDefault="00B31460" w:rsidP="00E96491">
            <w:pPr>
              <w:pStyle w:val="15"/>
              <w:rPr>
                <w:b/>
                <w:bCs/>
                <w:color w:val="000000" w:themeColor="text1"/>
                <w:sz w:val="24"/>
                <w:szCs w:val="24"/>
              </w:rPr>
            </w:pPr>
            <w:r w:rsidRPr="007502D7">
              <w:rPr>
                <w:b/>
                <w:bCs/>
                <w:color w:val="000000" w:themeColor="text1"/>
                <w:sz w:val="24"/>
                <w:szCs w:val="24"/>
              </w:rPr>
              <w:t>Семестровий контроль</w:t>
            </w:r>
          </w:p>
        </w:tc>
        <w:tc>
          <w:tcPr>
            <w:tcW w:w="3832" w:type="pct"/>
            <w:gridSpan w:val="2"/>
            <w:vAlign w:val="center"/>
          </w:tcPr>
          <w:p w14:paraId="78C0BC01" w14:textId="77777777" w:rsidR="00B31460" w:rsidRPr="007502D7" w:rsidRDefault="00B31460" w:rsidP="00E96491">
            <w:pPr>
              <w:pStyle w:val="15"/>
              <w:ind w:firstLine="259"/>
              <w:jc w:val="both"/>
              <w:rPr>
                <w:sz w:val="24"/>
                <w:szCs w:val="24"/>
              </w:rPr>
            </w:pPr>
            <w:r w:rsidRPr="007502D7">
              <w:rPr>
                <w:color w:val="000000" w:themeColor="text1"/>
                <w:sz w:val="24"/>
                <w:szCs w:val="24"/>
              </w:rPr>
              <w:t>Диференційований залік, тестування</w:t>
            </w:r>
          </w:p>
        </w:tc>
      </w:tr>
      <w:tr w:rsidR="00B31460" w:rsidRPr="007502D7" w14:paraId="6122CE2D" w14:textId="77777777" w:rsidTr="00B74865">
        <w:tc>
          <w:tcPr>
            <w:tcW w:w="1168" w:type="pct"/>
            <w:gridSpan w:val="2"/>
          </w:tcPr>
          <w:p w14:paraId="409037B7" w14:textId="77777777" w:rsidR="00B31460" w:rsidRPr="007502D7" w:rsidRDefault="00B31460" w:rsidP="00E96491">
            <w:pPr>
              <w:pStyle w:val="af3"/>
              <w:spacing w:after="0"/>
              <w:ind w:left="0"/>
              <w:jc w:val="both"/>
              <w:rPr>
                <w:rFonts w:ascii="Times New Roman" w:hAnsi="Times New Roman"/>
                <w:b/>
                <w:sz w:val="24"/>
                <w:szCs w:val="24"/>
              </w:rPr>
            </w:pPr>
            <w:r w:rsidRPr="007502D7">
              <w:rPr>
                <w:rFonts w:ascii="Times New Roman" w:hAnsi="Times New Roman"/>
                <w:b/>
                <w:sz w:val="24"/>
                <w:szCs w:val="24"/>
              </w:rPr>
              <w:t>Зміст</w:t>
            </w:r>
            <w:r w:rsidRPr="007502D7">
              <w:rPr>
                <w:rFonts w:ascii="Times New Roman" w:hAnsi="Times New Roman"/>
                <w:b/>
                <w:sz w:val="24"/>
                <w:szCs w:val="24"/>
                <w:lang w:val="ru-RU"/>
              </w:rPr>
              <w:t xml:space="preserve"> </w:t>
            </w:r>
            <w:r w:rsidRPr="007502D7">
              <w:rPr>
                <w:rFonts w:ascii="Times New Roman" w:hAnsi="Times New Roman"/>
                <w:b/>
                <w:sz w:val="24"/>
                <w:szCs w:val="24"/>
              </w:rPr>
              <w:t xml:space="preserve">навчальної дисципліни: </w:t>
            </w:r>
          </w:p>
          <w:p w14:paraId="77B64AAF" w14:textId="77777777" w:rsidR="00B31460" w:rsidRPr="007502D7" w:rsidRDefault="00B31460" w:rsidP="00E96491">
            <w:pPr>
              <w:pStyle w:val="15"/>
              <w:rPr>
                <w:color w:val="FF0000"/>
                <w:sz w:val="24"/>
                <w:szCs w:val="24"/>
                <w:lang w:val="ru-RU"/>
              </w:rPr>
            </w:pPr>
            <w:r w:rsidRPr="007502D7">
              <w:rPr>
                <w:b/>
                <w:bCs/>
                <w:noProof/>
                <w:color w:val="000000" w:themeColor="text1"/>
                <w:sz w:val="24"/>
                <w:szCs w:val="24"/>
              </w:rPr>
              <mc:AlternateContent>
                <mc:Choice Requires="wps">
                  <w:drawing>
                    <wp:anchor distT="0" distB="0" distL="114300" distR="114300" simplePos="0" relativeHeight="251681792" behindDoc="0" locked="0" layoutInCell="1" allowOverlap="1" wp14:anchorId="7FB37BF8" wp14:editId="23A7D40E">
                      <wp:simplePos x="0" y="0"/>
                      <wp:positionH relativeFrom="column">
                        <wp:posOffset>-157237430</wp:posOffset>
                      </wp:positionH>
                      <wp:positionV relativeFrom="paragraph">
                        <wp:posOffset>-1152587230</wp:posOffset>
                      </wp:positionV>
                      <wp:extent cx="1668483" cy="807522"/>
                      <wp:effectExtent l="0" t="0" r="46355" b="12065"/>
                      <wp:wrapNone/>
                      <wp:docPr id="22" name="Выноска со стрелкой вправо 22"/>
                      <wp:cNvGraphicFramePr/>
                      <a:graphic xmlns:a="http://schemas.openxmlformats.org/drawingml/2006/main">
                        <a:graphicData uri="http://schemas.microsoft.com/office/word/2010/wordprocessingShape">
                          <wps:wsp>
                            <wps:cNvSpPr/>
                            <wps:spPr>
                              <a:xfrm>
                                <a:off x="0" y="0"/>
                                <a:ext cx="1668483" cy="807522"/>
                              </a:xfrm>
                              <a:prstGeom prst="rightArrowCallou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68883" w14:textId="77777777" w:rsidR="00B31460" w:rsidRPr="00E5221E" w:rsidRDefault="00B31460" w:rsidP="00B31460">
                                  <w:pPr>
                                    <w:jc w:val="center"/>
                                    <w:rPr>
                                      <w:color w:val="FF0000"/>
                                    </w:rPr>
                                  </w:pPr>
                                  <w:r w:rsidRPr="006B5FA2">
                                    <w:rPr>
                                      <w:b/>
                                      <w:bCs/>
                                      <w:color w:val="FF0000"/>
                                    </w:rPr>
                                    <w:t>анотація, структура навчальної дисципліни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37BF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22" o:spid="_x0000_s1032" type="#_x0000_t78" style="position:absolute;margin-left:-12380.9pt;margin-top:-90754.9pt;width:131.4pt;height:6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" adj="14035,,18986" filled="f" strokecolor="red" strokeweight="2pt">
                      <v:textbox>
                        <w:txbxContent>
                          <w:p w14:paraId="5CE68883" w14:textId="77777777" w:rsidR="00B31460" w:rsidRPr="00E5221E" w:rsidRDefault="00B31460" w:rsidP="00B31460">
                            <w:pPr>
                              <w:jc w:val="center"/>
                              <w:rPr>
                                <w:color w:val="FF0000"/>
                              </w:rPr>
                            </w:pPr>
                            <w:r w:rsidRPr="006B5FA2">
                              <w:rPr>
                                <w:b/>
                                <w:bCs/>
                                <w:color w:val="FF0000"/>
                              </w:rPr>
                              <w:t>анотація, структура навчальної дисципліни</w:t>
                            </w:r>
                          </w:p>
                        </w:txbxContent>
                      </v:textbox>
                    </v:shape>
                  </w:pict>
                </mc:Fallback>
              </mc:AlternateContent>
            </w:r>
          </w:p>
        </w:tc>
        <w:tc>
          <w:tcPr>
            <w:tcW w:w="3832" w:type="pct"/>
            <w:gridSpan w:val="2"/>
            <w:vAlign w:val="center"/>
          </w:tcPr>
          <w:p w14:paraId="275C084C"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Розділ 1. Загальні поняття будови та принципу дії боєприпасів. Боєприпаси до стрілецької зброї та засобів ближнього бою.</w:t>
            </w:r>
          </w:p>
          <w:p w14:paraId="10B714AB"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1. Загальні поняття будови та принципу дії боєприпасів.</w:t>
            </w:r>
          </w:p>
          <w:p w14:paraId="5AA09B6B"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Історія розвитку боєприпасів та класифікація боєприпасів. Предмет, завдання, основні поняття та визначення зовнішньої та внутрішньої балістики. Класифікація вибухових процесів. Класифікація вибухових речовин, основні властивості та характеристики. Призначення та загальні відомості про порохи.</w:t>
            </w:r>
          </w:p>
          <w:p w14:paraId="5E7733A8"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lastRenderedPageBreak/>
              <w:t>Тема 2. Боєприпаси до стрілецької зброї.</w:t>
            </w:r>
          </w:p>
          <w:p w14:paraId="1E05A16E"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Призначення, класифікація та вимоги до патронів. Загальна будова патронів. Таврування, фарбування та маркування патронів. Призначення, будова та принцип дії пістолетних, автоматних, проміжних, гвинтів очних, крупнокаліберних та допоміжних патронів.</w:t>
            </w:r>
          </w:p>
          <w:p w14:paraId="590EB3EE"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3. Боєприпаси до засобів ближнього бою.</w:t>
            </w:r>
          </w:p>
          <w:p w14:paraId="2419896E"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Призначення, будова та дія пострілів до протитанкових, автоматичних та під ствольних гранатометів. Призначення, будова та дія пострілів до озброєння бойових машин піхоти.</w:t>
            </w:r>
          </w:p>
          <w:p w14:paraId="02B9FDE2"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Розділ 2. Ручні гранати. Піротехнічні освітлювальні і сигнальні засоби та імітаційні засоби.</w:t>
            </w:r>
          </w:p>
          <w:p w14:paraId="344D6E11"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4. Ручні та реактивні гранати.</w:t>
            </w:r>
          </w:p>
          <w:p w14:paraId="1984470A"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Призначення, будова та дія ручних осколкових та протитанкових гранат. Призначення, будова та дія реактивних протитанкових гранат. Фарбування та маркування осколкових та протитанкових гранат, реактивних протитанкових гранат.</w:t>
            </w:r>
          </w:p>
          <w:p w14:paraId="02A61258"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5. Піротехнічні освітлювальні і сигнальні засоби та імітаційні засоби.</w:t>
            </w:r>
          </w:p>
          <w:p w14:paraId="381A66ED"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 xml:space="preserve">Призначення, будова та дія освітлювальних та сигнальних патронів. Призначення, будова та дія імітаційних засобів. Призначення, будова та дія навчально-імітаційних гранат УРГ, УРГ-Н, </w:t>
            </w:r>
            <w:proofErr w:type="spellStart"/>
            <w:r w:rsidRPr="007502D7">
              <w:rPr>
                <w:rFonts w:ascii="Times New Roman" w:hAnsi="Times New Roman"/>
                <w:sz w:val="24"/>
                <w:szCs w:val="24"/>
              </w:rPr>
              <w:t>УПГ</w:t>
            </w:r>
            <w:proofErr w:type="spellEnd"/>
            <w:r w:rsidRPr="007502D7">
              <w:rPr>
                <w:rFonts w:ascii="Times New Roman" w:hAnsi="Times New Roman"/>
                <w:sz w:val="24"/>
                <w:szCs w:val="24"/>
              </w:rPr>
              <w:t>-8.</w:t>
            </w:r>
          </w:p>
          <w:p w14:paraId="67EB6B56"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Розділ 3. Артилерійські боєприпаси.</w:t>
            </w:r>
          </w:p>
          <w:p w14:paraId="4D81BFE5"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6. Артилерійські боєприпаси.</w:t>
            </w:r>
          </w:p>
          <w:p w14:paraId="05ABA57D"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 xml:space="preserve">Призначення, склад і типи артилерійських пострілів. Класифікація, призначення та будова артилерійських (танкових) снарядів. Призначення, склад та типи мінометних пострілів. Призначення, характеристики і можливості високоточної зброї. Призначення, характеристики та будова існуючих високоточних боєприпасів. Таврування, фарбування і маркування артилерійських боєприпасів. </w:t>
            </w:r>
          </w:p>
          <w:p w14:paraId="24F8521A"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7. Підривники.</w:t>
            </w:r>
          </w:p>
          <w:p w14:paraId="657270EE"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 xml:space="preserve">Призначення, класифікація та принципові схеми підривників. Призначення та будова механізмів та вузлів підривників. Принцип дії дистанційних підривників з піротехнічним та механічним відліком часу. Принцип дії </w:t>
            </w:r>
            <w:proofErr w:type="spellStart"/>
            <w:r w:rsidRPr="007502D7">
              <w:rPr>
                <w:rFonts w:ascii="Times New Roman" w:hAnsi="Times New Roman"/>
                <w:sz w:val="24"/>
                <w:szCs w:val="24"/>
              </w:rPr>
              <w:t>радіопідривників</w:t>
            </w:r>
            <w:proofErr w:type="spellEnd"/>
            <w:r w:rsidRPr="007502D7">
              <w:rPr>
                <w:rFonts w:ascii="Times New Roman" w:hAnsi="Times New Roman"/>
                <w:sz w:val="24"/>
                <w:szCs w:val="24"/>
              </w:rPr>
              <w:t xml:space="preserve">. Призначення, будова та дія підривників </w:t>
            </w:r>
            <w:proofErr w:type="spellStart"/>
            <w:r w:rsidRPr="007502D7">
              <w:rPr>
                <w:rFonts w:ascii="Times New Roman" w:hAnsi="Times New Roman"/>
                <w:sz w:val="24"/>
                <w:szCs w:val="24"/>
              </w:rPr>
              <w:t>РГМ</w:t>
            </w:r>
            <w:proofErr w:type="spellEnd"/>
            <w:r w:rsidRPr="007502D7">
              <w:rPr>
                <w:rFonts w:ascii="Times New Roman" w:hAnsi="Times New Roman"/>
                <w:sz w:val="24"/>
                <w:szCs w:val="24"/>
              </w:rPr>
              <w:t xml:space="preserve">-2, </w:t>
            </w:r>
            <w:proofErr w:type="spellStart"/>
            <w:r w:rsidRPr="007502D7">
              <w:rPr>
                <w:rFonts w:ascii="Times New Roman" w:hAnsi="Times New Roman"/>
                <w:sz w:val="24"/>
                <w:szCs w:val="24"/>
              </w:rPr>
              <w:t>РГМ</w:t>
            </w:r>
            <w:proofErr w:type="spellEnd"/>
            <w:r w:rsidRPr="007502D7">
              <w:rPr>
                <w:rFonts w:ascii="Times New Roman" w:hAnsi="Times New Roman"/>
                <w:sz w:val="24"/>
                <w:szCs w:val="24"/>
              </w:rPr>
              <w:t xml:space="preserve">-6, В-429, М-6, М-12, </w:t>
            </w:r>
            <w:proofErr w:type="spellStart"/>
            <w:r w:rsidRPr="007502D7">
              <w:rPr>
                <w:rFonts w:ascii="Times New Roman" w:hAnsi="Times New Roman"/>
                <w:sz w:val="24"/>
                <w:szCs w:val="24"/>
              </w:rPr>
              <w:t>ГВМЗ</w:t>
            </w:r>
            <w:proofErr w:type="spellEnd"/>
            <w:r w:rsidRPr="007502D7">
              <w:rPr>
                <w:rFonts w:ascii="Times New Roman" w:hAnsi="Times New Roman"/>
                <w:sz w:val="24"/>
                <w:szCs w:val="24"/>
              </w:rPr>
              <w:t xml:space="preserve">-7, </w:t>
            </w:r>
            <w:proofErr w:type="spellStart"/>
            <w:r w:rsidRPr="007502D7">
              <w:rPr>
                <w:rFonts w:ascii="Times New Roman" w:hAnsi="Times New Roman"/>
                <w:sz w:val="24"/>
                <w:szCs w:val="24"/>
              </w:rPr>
              <w:t>ГПВ</w:t>
            </w:r>
            <w:proofErr w:type="spellEnd"/>
            <w:r w:rsidRPr="007502D7">
              <w:rPr>
                <w:rFonts w:ascii="Times New Roman" w:hAnsi="Times New Roman"/>
                <w:sz w:val="24"/>
                <w:szCs w:val="24"/>
              </w:rPr>
              <w:t xml:space="preserve">-2, </w:t>
            </w:r>
            <w:proofErr w:type="spellStart"/>
            <w:r w:rsidRPr="007502D7">
              <w:rPr>
                <w:rFonts w:ascii="Times New Roman" w:hAnsi="Times New Roman"/>
                <w:sz w:val="24"/>
                <w:szCs w:val="24"/>
              </w:rPr>
              <w:t>МРВ</w:t>
            </w:r>
            <w:proofErr w:type="spellEnd"/>
            <w:r w:rsidRPr="007502D7">
              <w:rPr>
                <w:rFonts w:ascii="Times New Roman" w:hAnsi="Times New Roman"/>
                <w:sz w:val="24"/>
                <w:szCs w:val="24"/>
              </w:rPr>
              <w:t>-У.</w:t>
            </w:r>
          </w:p>
          <w:p w14:paraId="72635138"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Розділ 4. Реактивні снаряди та ракети.</w:t>
            </w:r>
          </w:p>
          <w:p w14:paraId="672FCDB9"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8. Реактивні снаряди.</w:t>
            </w:r>
          </w:p>
          <w:p w14:paraId="2FF42021"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 xml:space="preserve">Загальна будова ракет та реактивних снарядів. Класифікація ракет та реактивних снарядів. Аеродинамічні схеми ракет. Призначення, будова та дія реактивних снарядів до комплексів </w:t>
            </w:r>
            <w:proofErr w:type="spellStart"/>
            <w:r w:rsidRPr="007502D7">
              <w:rPr>
                <w:rFonts w:ascii="Times New Roman" w:hAnsi="Times New Roman"/>
                <w:sz w:val="24"/>
                <w:szCs w:val="24"/>
              </w:rPr>
              <w:t>9К51</w:t>
            </w:r>
            <w:proofErr w:type="spellEnd"/>
            <w:r w:rsidRPr="007502D7">
              <w:rPr>
                <w:rFonts w:ascii="Times New Roman" w:hAnsi="Times New Roman"/>
                <w:sz w:val="24"/>
                <w:szCs w:val="24"/>
              </w:rPr>
              <w:t xml:space="preserve">, </w:t>
            </w:r>
            <w:proofErr w:type="spellStart"/>
            <w:r w:rsidRPr="007502D7">
              <w:rPr>
                <w:rFonts w:ascii="Times New Roman" w:hAnsi="Times New Roman"/>
                <w:sz w:val="24"/>
                <w:szCs w:val="24"/>
              </w:rPr>
              <w:t>9К57</w:t>
            </w:r>
            <w:proofErr w:type="spellEnd"/>
            <w:r w:rsidRPr="007502D7">
              <w:rPr>
                <w:rFonts w:ascii="Times New Roman" w:hAnsi="Times New Roman"/>
                <w:sz w:val="24"/>
                <w:szCs w:val="24"/>
              </w:rPr>
              <w:t xml:space="preserve">, </w:t>
            </w:r>
            <w:proofErr w:type="spellStart"/>
            <w:r w:rsidRPr="007502D7">
              <w:rPr>
                <w:rFonts w:ascii="Times New Roman" w:hAnsi="Times New Roman"/>
                <w:sz w:val="24"/>
                <w:szCs w:val="24"/>
              </w:rPr>
              <w:t>9К58</w:t>
            </w:r>
            <w:proofErr w:type="spellEnd"/>
            <w:r w:rsidRPr="007502D7">
              <w:rPr>
                <w:rFonts w:ascii="Times New Roman" w:hAnsi="Times New Roman"/>
                <w:sz w:val="24"/>
                <w:szCs w:val="24"/>
              </w:rPr>
              <w:t xml:space="preserve">. </w:t>
            </w:r>
          </w:p>
          <w:p w14:paraId="4381575F"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9. Ракети до протитанкових, зенітних та тактичних комплексів.</w:t>
            </w:r>
          </w:p>
          <w:p w14:paraId="5401B8FE" w14:textId="77777777" w:rsidR="00B31460" w:rsidRPr="007502D7" w:rsidRDefault="00B31460" w:rsidP="00E96491">
            <w:pPr>
              <w:pStyle w:val="af3"/>
              <w:spacing w:after="0"/>
              <w:ind w:left="0" w:firstLine="259"/>
              <w:jc w:val="both"/>
              <w:rPr>
                <w:rFonts w:ascii="Times New Roman" w:hAnsi="Times New Roman"/>
                <w:color w:val="FF0000"/>
                <w:sz w:val="24"/>
                <w:szCs w:val="24"/>
              </w:rPr>
            </w:pPr>
            <w:r w:rsidRPr="007502D7">
              <w:rPr>
                <w:rFonts w:ascii="Times New Roman" w:hAnsi="Times New Roman"/>
                <w:sz w:val="24"/>
                <w:szCs w:val="24"/>
              </w:rPr>
              <w:t xml:space="preserve">Бортова апаратура ракет. Загальні принципи наведення ракет. Призначення, тактико-технічні характеристики, будова та дія протитанкових керованих ракет. Особливості будови зенітних ракет. Призначення, будова та дія ракет до комплексу </w:t>
            </w:r>
            <w:proofErr w:type="spellStart"/>
            <w:r w:rsidRPr="007502D7">
              <w:rPr>
                <w:rFonts w:ascii="Times New Roman" w:hAnsi="Times New Roman"/>
                <w:sz w:val="24"/>
                <w:szCs w:val="24"/>
              </w:rPr>
              <w:t>9К79</w:t>
            </w:r>
            <w:proofErr w:type="spellEnd"/>
            <w:r w:rsidRPr="007502D7">
              <w:rPr>
                <w:rFonts w:ascii="Times New Roman" w:hAnsi="Times New Roman"/>
                <w:sz w:val="24"/>
                <w:szCs w:val="24"/>
              </w:rPr>
              <w:t>.</w:t>
            </w:r>
          </w:p>
        </w:tc>
      </w:tr>
      <w:tr w:rsidR="00B31460" w:rsidRPr="00B74865" w14:paraId="1F15E5C9" w14:textId="77777777" w:rsidTr="00B74865">
        <w:tc>
          <w:tcPr>
            <w:tcW w:w="1168" w:type="pct"/>
            <w:gridSpan w:val="2"/>
          </w:tcPr>
          <w:p w14:paraId="0F4C6F64" w14:textId="77777777" w:rsidR="00B31460" w:rsidRPr="00B74865" w:rsidRDefault="00B31460" w:rsidP="00E96491">
            <w:pPr>
              <w:pStyle w:val="15"/>
              <w:jc w:val="both"/>
              <w:rPr>
                <w:b/>
                <w:bCs/>
                <w:color w:val="000000" w:themeColor="text1"/>
                <w:sz w:val="24"/>
                <w:szCs w:val="24"/>
              </w:rPr>
            </w:pPr>
            <w:r w:rsidRPr="00B74865">
              <w:rPr>
                <w:b/>
                <w:bCs/>
                <w:color w:val="000000" w:themeColor="text1"/>
                <w:sz w:val="24"/>
                <w:szCs w:val="24"/>
              </w:rPr>
              <w:t>Політика академічної</w:t>
            </w:r>
          </w:p>
          <w:p w14:paraId="0259F70B" w14:textId="77777777" w:rsidR="00B31460" w:rsidRPr="00B74865" w:rsidRDefault="00B31460" w:rsidP="00E96491">
            <w:pPr>
              <w:pStyle w:val="15"/>
              <w:jc w:val="both"/>
              <w:rPr>
                <w:b/>
                <w:bCs/>
                <w:color w:val="000000" w:themeColor="text1"/>
                <w:sz w:val="24"/>
                <w:szCs w:val="24"/>
              </w:rPr>
            </w:pPr>
            <w:r w:rsidRPr="00B74865">
              <w:rPr>
                <w:b/>
                <w:bCs/>
                <w:color w:val="000000" w:themeColor="text1"/>
                <w:sz w:val="24"/>
                <w:szCs w:val="24"/>
              </w:rPr>
              <w:t>доброчесності</w:t>
            </w:r>
          </w:p>
        </w:tc>
        <w:tc>
          <w:tcPr>
            <w:tcW w:w="3832" w:type="pct"/>
            <w:gridSpan w:val="2"/>
            <w:vAlign w:val="center"/>
          </w:tcPr>
          <w:p w14:paraId="50671ED0" w14:textId="77777777" w:rsidR="00B31460" w:rsidRPr="00B74865" w:rsidRDefault="00B31460" w:rsidP="00E96491">
            <w:pPr>
              <w:pStyle w:val="af3"/>
              <w:spacing w:after="0"/>
              <w:ind w:left="0" w:firstLine="259"/>
              <w:jc w:val="both"/>
              <w:rPr>
                <w:rFonts w:ascii="Times New Roman" w:hAnsi="Times New Roman"/>
                <w:sz w:val="24"/>
                <w:szCs w:val="24"/>
              </w:rPr>
            </w:pPr>
            <w:r w:rsidRPr="00B74865">
              <w:rPr>
                <w:rFonts w:ascii="Times New Roman" w:hAnsi="Times New Roman"/>
                <w:sz w:val="24"/>
                <w:szCs w:val="24"/>
              </w:rPr>
              <w:t>Дивись положення на сайті Військової академії</w:t>
            </w:r>
          </w:p>
        </w:tc>
      </w:tr>
      <w:tr w:rsidR="00B31460" w:rsidRPr="00B74865" w14:paraId="792C0C0A" w14:textId="77777777" w:rsidTr="00B74865">
        <w:trPr>
          <w:trHeight w:val="754"/>
        </w:trPr>
        <w:tc>
          <w:tcPr>
            <w:tcW w:w="1168" w:type="pct"/>
            <w:gridSpan w:val="2"/>
          </w:tcPr>
          <w:p w14:paraId="261D20CB" w14:textId="77777777" w:rsidR="00B31460" w:rsidRPr="00B74865" w:rsidRDefault="00B31460" w:rsidP="00E96491">
            <w:pPr>
              <w:pStyle w:val="15"/>
              <w:jc w:val="both"/>
              <w:rPr>
                <w:i/>
                <w:iCs/>
                <w:color w:val="000000" w:themeColor="text1"/>
                <w:sz w:val="24"/>
                <w:szCs w:val="24"/>
              </w:rPr>
            </w:pPr>
            <w:proofErr w:type="spellStart"/>
            <w:r w:rsidRPr="00B74865">
              <w:rPr>
                <w:b/>
                <w:bCs/>
                <w:color w:val="000000" w:themeColor="text1"/>
                <w:sz w:val="24"/>
                <w:szCs w:val="24"/>
              </w:rPr>
              <w:t>Пререквізити</w:t>
            </w:r>
            <w:proofErr w:type="spellEnd"/>
            <w:r w:rsidRPr="00B74865">
              <w:rPr>
                <w:b/>
                <w:bCs/>
                <w:color w:val="000000" w:themeColor="text1"/>
                <w:sz w:val="24"/>
                <w:szCs w:val="24"/>
              </w:rPr>
              <w:t xml:space="preserve"> </w:t>
            </w:r>
            <w:r w:rsidRPr="00B74865">
              <w:rPr>
                <w:b/>
                <w:color w:val="000000" w:themeColor="text1"/>
                <w:sz w:val="24"/>
                <w:szCs w:val="24"/>
              </w:rPr>
              <w:t xml:space="preserve">Попередні: </w:t>
            </w:r>
            <w:r w:rsidRPr="00B74865">
              <w:rPr>
                <w:b/>
                <w:color w:val="000000" w:themeColor="text1"/>
                <w:sz w:val="24"/>
                <w:szCs w:val="24"/>
              </w:rPr>
              <w:lastRenderedPageBreak/>
              <w:t>(забезпечуючи) дисципліни</w:t>
            </w:r>
          </w:p>
        </w:tc>
        <w:tc>
          <w:tcPr>
            <w:tcW w:w="3832" w:type="pct"/>
            <w:gridSpan w:val="2"/>
          </w:tcPr>
          <w:p w14:paraId="467FDE3E"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lastRenderedPageBreak/>
              <w:t>Вища математика</w:t>
            </w:r>
          </w:p>
          <w:p w14:paraId="327DC9D7"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t>Загальна фізика</w:t>
            </w:r>
          </w:p>
          <w:p w14:paraId="1EB5045D"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lastRenderedPageBreak/>
              <w:t>Хімія</w:t>
            </w:r>
          </w:p>
          <w:p w14:paraId="217533A9"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t>Теоретичні основи електротехніки</w:t>
            </w:r>
          </w:p>
          <w:p w14:paraId="284BA600"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t>Будова та експлуатація стрілецької зброї та озброєння бронетанкової техніки</w:t>
            </w:r>
          </w:p>
        </w:tc>
      </w:tr>
      <w:tr w:rsidR="00B31460" w:rsidRPr="00B74865" w14:paraId="32F6A238" w14:textId="77777777" w:rsidTr="00B74865">
        <w:tc>
          <w:tcPr>
            <w:tcW w:w="1168" w:type="pct"/>
            <w:gridSpan w:val="2"/>
          </w:tcPr>
          <w:p w14:paraId="29D6C4C2" w14:textId="77777777" w:rsidR="00B31460" w:rsidRPr="00B74865" w:rsidRDefault="00B31460" w:rsidP="00E96491">
            <w:pPr>
              <w:pStyle w:val="af7"/>
              <w:jc w:val="both"/>
              <w:rPr>
                <w:color w:val="000000" w:themeColor="text1"/>
                <w:sz w:val="24"/>
                <w:szCs w:val="24"/>
              </w:rPr>
            </w:pPr>
            <w:proofErr w:type="spellStart"/>
            <w:r w:rsidRPr="00B74865">
              <w:rPr>
                <w:b/>
                <w:bCs/>
                <w:color w:val="000000" w:themeColor="text1"/>
                <w:sz w:val="24"/>
                <w:szCs w:val="24"/>
              </w:rPr>
              <w:lastRenderedPageBreak/>
              <w:t>Пореквізити</w:t>
            </w:r>
            <w:proofErr w:type="spellEnd"/>
            <w:r w:rsidRPr="00B74865">
              <w:rPr>
                <w:i/>
                <w:iCs/>
                <w:color w:val="000000" w:themeColor="text1"/>
                <w:sz w:val="24"/>
                <w:szCs w:val="24"/>
              </w:rPr>
              <w:t xml:space="preserve"> </w:t>
            </w:r>
            <w:r w:rsidRPr="00B74865">
              <w:rPr>
                <w:b/>
                <w:color w:val="000000" w:themeColor="text1"/>
                <w:sz w:val="24"/>
                <w:szCs w:val="24"/>
              </w:rPr>
              <w:t>Наступні дисципліни, ті що забезпечуються:</w:t>
            </w:r>
          </w:p>
        </w:tc>
        <w:tc>
          <w:tcPr>
            <w:tcW w:w="3832" w:type="pct"/>
            <w:gridSpan w:val="2"/>
            <w:vAlign w:val="center"/>
          </w:tcPr>
          <w:p w14:paraId="2F471A53" w14:textId="77777777" w:rsidR="00B31460" w:rsidRPr="00B74865" w:rsidRDefault="00B31460" w:rsidP="00B31460">
            <w:pPr>
              <w:pStyle w:val="15"/>
              <w:numPr>
                <w:ilvl w:val="0"/>
                <w:numId w:val="10"/>
              </w:numPr>
              <w:ind w:left="0" w:firstLine="259"/>
              <w:jc w:val="both"/>
              <w:rPr>
                <w:color w:val="000000" w:themeColor="text1"/>
                <w:sz w:val="24"/>
                <w:szCs w:val="24"/>
              </w:rPr>
            </w:pPr>
            <w:r w:rsidRPr="00B74865">
              <w:rPr>
                <w:color w:val="000000" w:themeColor="text1"/>
                <w:sz w:val="24"/>
                <w:szCs w:val="24"/>
              </w:rPr>
              <w:t>Авіаційні та морські комплекси озброєння</w:t>
            </w:r>
          </w:p>
          <w:p w14:paraId="55C99F71" w14:textId="77777777" w:rsidR="00B31460" w:rsidRPr="00B74865" w:rsidRDefault="00B31460" w:rsidP="00B31460">
            <w:pPr>
              <w:pStyle w:val="15"/>
              <w:numPr>
                <w:ilvl w:val="0"/>
                <w:numId w:val="10"/>
              </w:numPr>
              <w:ind w:left="0" w:firstLine="259"/>
              <w:jc w:val="both"/>
              <w:rPr>
                <w:color w:val="000000" w:themeColor="text1"/>
                <w:sz w:val="24"/>
                <w:szCs w:val="24"/>
              </w:rPr>
            </w:pPr>
            <w:r w:rsidRPr="00B74865">
              <w:rPr>
                <w:color w:val="000000" w:themeColor="text1"/>
                <w:sz w:val="24"/>
                <w:szCs w:val="24"/>
              </w:rPr>
              <w:t xml:space="preserve">Технічне забезпечення (у т. ч. ракетно-технічне та </w:t>
            </w:r>
            <w:proofErr w:type="spellStart"/>
            <w:r w:rsidRPr="00B74865">
              <w:rPr>
                <w:color w:val="000000" w:themeColor="text1"/>
                <w:sz w:val="24"/>
                <w:szCs w:val="24"/>
              </w:rPr>
              <w:t>артилерійсько</w:t>
            </w:r>
            <w:proofErr w:type="spellEnd"/>
            <w:r w:rsidRPr="00B74865">
              <w:rPr>
                <w:color w:val="000000" w:themeColor="text1"/>
                <w:sz w:val="24"/>
                <w:szCs w:val="24"/>
              </w:rPr>
              <w:t>-технічне забезпечення)</w:t>
            </w:r>
          </w:p>
        </w:tc>
      </w:tr>
      <w:tr w:rsidR="00B31460" w:rsidRPr="00282B33" w14:paraId="1B2B9F8B" w14:textId="77777777" w:rsidTr="00B74865">
        <w:trPr>
          <w:trHeight w:val="274"/>
        </w:trPr>
        <w:tc>
          <w:tcPr>
            <w:tcW w:w="1168" w:type="pct"/>
            <w:gridSpan w:val="2"/>
          </w:tcPr>
          <w:p w14:paraId="3ABA14F6" w14:textId="77777777" w:rsidR="00B31460" w:rsidRPr="00B74865" w:rsidRDefault="00B31460" w:rsidP="00E96491">
            <w:pPr>
              <w:pStyle w:val="15"/>
              <w:rPr>
                <w:color w:val="FF0000"/>
                <w:sz w:val="24"/>
                <w:szCs w:val="24"/>
              </w:rPr>
            </w:pPr>
            <w:r w:rsidRPr="00B74865">
              <w:rPr>
                <w:b/>
                <w:bCs/>
                <w:color w:val="000000" w:themeColor="text1"/>
                <w:sz w:val="24"/>
                <w:szCs w:val="24"/>
              </w:rPr>
              <w:t xml:space="preserve">Інформаційне забезпечення з фонду та </w:t>
            </w:r>
            <w:proofErr w:type="spellStart"/>
            <w:r w:rsidRPr="00B74865">
              <w:rPr>
                <w:b/>
                <w:bCs/>
                <w:color w:val="000000" w:themeColor="text1"/>
                <w:sz w:val="24"/>
                <w:szCs w:val="24"/>
              </w:rPr>
              <w:t>репозитарію</w:t>
            </w:r>
            <w:proofErr w:type="spellEnd"/>
            <w:r w:rsidRPr="00B74865">
              <w:rPr>
                <w:b/>
                <w:bCs/>
                <w:color w:val="000000" w:themeColor="text1"/>
                <w:sz w:val="24"/>
                <w:szCs w:val="24"/>
              </w:rPr>
              <w:t xml:space="preserve"> </w:t>
            </w:r>
            <w:proofErr w:type="spellStart"/>
            <w:r w:rsidRPr="00B74865">
              <w:rPr>
                <w:b/>
                <w:bCs/>
                <w:color w:val="000000" w:themeColor="text1"/>
                <w:sz w:val="24"/>
                <w:szCs w:val="24"/>
              </w:rPr>
              <w:t>НТБ</w:t>
            </w:r>
            <w:proofErr w:type="spellEnd"/>
            <w:r w:rsidRPr="00B74865">
              <w:rPr>
                <w:b/>
                <w:bCs/>
                <w:color w:val="000000" w:themeColor="text1"/>
                <w:sz w:val="24"/>
                <w:szCs w:val="24"/>
              </w:rPr>
              <w:t xml:space="preserve"> ВА</w:t>
            </w:r>
          </w:p>
        </w:tc>
        <w:tc>
          <w:tcPr>
            <w:tcW w:w="3832" w:type="pct"/>
            <w:gridSpan w:val="2"/>
            <w:vAlign w:val="center"/>
          </w:tcPr>
          <w:p w14:paraId="0FC2FA4F" w14:textId="77777777" w:rsidR="00B31460" w:rsidRPr="00B74865" w:rsidRDefault="00B31460" w:rsidP="00E96491">
            <w:pPr>
              <w:tabs>
                <w:tab w:val="left" w:pos="993"/>
                <w:tab w:val="num" w:pos="1070"/>
              </w:tabs>
              <w:ind w:firstLine="259"/>
              <w:jc w:val="both"/>
              <w:rPr>
                <w:rFonts w:ascii="Times New Roman" w:hAnsi="Times New Roman"/>
                <w:b/>
                <w:sz w:val="24"/>
                <w:szCs w:val="36"/>
              </w:rPr>
            </w:pPr>
            <w:r w:rsidRPr="00B74865">
              <w:rPr>
                <w:rFonts w:ascii="Times New Roman" w:hAnsi="Times New Roman"/>
                <w:b/>
                <w:sz w:val="24"/>
                <w:szCs w:val="36"/>
              </w:rPr>
              <w:t>Рекомендована література</w:t>
            </w:r>
          </w:p>
          <w:p w14:paraId="4609737A" w14:textId="77777777" w:rsidR="00B31460" w:rsidRPr="00B74865" w:rsidRDefault="00B31460" w:rsidP="00E96491">
            <w:pPr>
              <w:tabs>
                <w:tab w:val="left" w:pos="993"/>
                <w:tab w:val="num" w:pos="1070"/>
              </w:tabs>
              <w:ind w:firstLine="259"/>
              <w:jc w:val="both"/>
              <w:rPr>
                <w:rFonts w:ascii="Times New Roman" w:hAnsi="Times New Roman"/>
                <w:b/>
                <w:sz w:val="24"/>
                <w:szCs w:val="36"/>
              </w:rPr>
            </w:pPr>
            <w:r w:rsidRPr="00B74865">
              <w:rPr>
                <w:rFonts w:ascii="Times New Roman" w:hAnsi="Times New Roman"/>
                <w:b/>
                <w:sz w:val="24"/>
                <w:szCs w:val="36"/>
              </w:rPr>
              <w:t>Основна</w:t>
            </w:r>
          </w:p>
          <w:p w14:paraId="739FF3CC" w14:textId="77777777" w:rsidR="00B31460" w:rsidRPr="00B74865" w:rsidRDefault="00B31460" w:rsidP="00E96491">
            <w:pPr>
              <w:pStyle w:val="af7"/>
              <w:ind w:firstLine="259"/>
              <w:jc w:val="both"/>
              <w:rPr>
                <w:color w:val="000000" w:themeColor="text1"/>
                <w:sz w:val="24"/>
                <w:szCs w:val="24"/>
              </w:rPr>
            </w:pPr>
            <w:r w:rsidRPr="00B74865">
              <w:rPr>
                <w:color w:val="000000" w:themeColor="text1"/>
                <w:sz w:val="24"/>
                <w:szCs w:val="24"/>
                <w:lang w:val="en-US"/>
              </w:rPr>
              <w:t xml:space="preserve">QR </w:t>
            </w:r>
            <w:r w:rsidRPr="00B74865">
              <w:rPr>
                <w:color w:val="000000" w:themeColor="text1"/>
                <w:sz w:val="24"/>
                <w:szCs w:val="24"/>
              </w:rPr>
              <w:t>код</w:t>
            </w:r>
          </w:p>
          <w:p w14:paraId="5A58C933" w14:textId="77777777" w:rsidR="00B31460" w:rsidRPr="00282B33" w:rsidRDefault="00B31460" w:rsidP="00E96491">
            <w:pPr>
              <w:pStyle w:val="af7"/>
              <w:ind w:firstLine="259"/>
              <w:jc w:val="center"/>
            </w:pPr>
            <w:r w:rsidRPr="00282B33">
              <w:rPr>
                <w:i/>
                <w:iCs/>
                <w:noProof/>
                <w:color w:val="000000" w:themeColor="text1"/>
              </w:rPr>
              <w:drawing>
                <wp:inline distT="0" distB="0" distL="0" distR="0" wp14:anchorId="787ED368" wp14:editId="6A18516B">
                  <wp:extent cx="1440180" cy="1440180"/>
                  <wp:effectExtent l="0" t="0" r="7620" b="7620"/>
                  <wp:docPr id="3" name="Рисунок 3" descr="C:\Users\DIMA\Downloads\qrcode_sites.google.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A\Downloads\qrcode_sites.google.co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4819" cy="1454819"/>
                          </a:xfrm>
                          <a:prstGeom prst="rect">
                            <a:avLst/>
                          </a:prstGeom>
                          <a:noFill/>
                          <a:ln>
                            <a:noFill/>
                          </a:ln>
                        </pic:spPr>
                      </pic:pic>
                    </a:graphicData>
                  </a:graphic>
                </wp:inline>
              </w:drawing>
            </w:r>
          </w:p>
        </w:tc>
      </w:tr>
      <w:tr w:rsidR="00B31460" w:rsidRPr="00B74865" w14:paraId="633808C0" w14:textId="77777777" w:rsidTr="00B74865">
        <w:tc>
          <w:tcPr>
            <w:tcW w:w="1168" w:type="pct"/>
            <w:gridSpan w:val="2"/>
          </w:tcPr>
          <w:p w14:paraId="73944E31" w14:textId="77777777" w:rsidR="00B31460" w:rsidRPr="00B74865" w:rsidRDefault="00B31460" w:rsidP="00E96491">
            <w:pPr>
              <w:pStyle w:val="15"/>
              <w:rPr>
                <w:b/>
                <w:bCs/>
                <w:color w:val="000000" w:themeColor="text1"/>
                <w:sz w:val="24"/>
                <w:szCs w:val="24"/>
              </w:rPr>
            </w:pPr>
            <w:r w:rsidRPr="00B74865">
              <w:rPr>
                <w:b/>
                <w:bCs/>
                <w:color w:val="000000" w:themeColor="text1"/>
                <w:sz w:val="24"/>
                <w:szCs w:val="24"/>
              </w:rPr>
              <w:t xml:space="preserve">Порядок оцінювання </w:t>
            </w:r>
          </w:p>
        </w:tc>
        <w:tc>
          <w:tcPr>
            <w:tcW w:w="3832" w:type="pct"/>
            <w:gridSpan w:val="2"/>
            <w:vAlign w:val="center"/>
          </w:tcPr>
          <w:p w14:paraId="1B889E92" w14:textId="77777777" w:rsidR="00B31460" w:rsidRPr="00B74865" w:rsidRDefault="00B31460" w:rsidP="00E96491">
            <w:pPr>
              <w:pStyle w:val="15"/>
              <w:ind w:firstLine="259"/>
              <w:jc w:val="both"/>
              <w:rPr>
                <w:color w:val="000000" w:themeColor="text1"/>
                <w:sz w:val="24"/>
                <w:szCs w:val="24"/>
              </w:rPr>
            </w:pPr>
            <w:r w:rsidRPr="00B74865">
              <w:rPr>
                <w:sz w:val="24"/>
                <w:szCs w:val="24"/>
              </w:rPr>
              <w:t>Дивись положення на сайті Військової академії</w:t>
            </w:r>
            <w:r w:rsidRPr="00B74865">
              <w:rPr>
                <w:color w:val="000000" w:themeColor="text1"/>
                <w:sz w:val="24"/>
                <w:szCs w:val="24"/>
              </w:rPr>
              <w:t xml:space="preserve"> </w:t>
            </w:r>
          </w:p>
        </w:tc>
      </w:tr>
      <w:tr w:rsidR="00B31460" w:rsidRPr="00282B33" w14:paraId="343C85A3" w14:textId="77777777" w:rsidTr="00B74865">
        <w:tc>
          <w:tcPr>
            <w:tcW w:w="1168" w:type="pct"/>
            <w:gridSpan w:val="2"/>
          </w:tcPr>
          <w:p w14:paraId="77B4930D" w14:textId="77777777" w:rsidR="00B31460" w:rsidRPr="00B74865" w:rsidRDefault="00B31460" w:rsidP="00E96491">
            <w:pPr>
              <w:pStyle w:val="15"/>
              <w:rPr>
                <w:b/>
                <w:bCs/>
                <w:color w:val="000000" w:themeColor="text1"/>
                <w:sz w:val="24"/>
                <w:szCs w:val="24"/>
              </w:rPr>
            </w:pPr>
            <w:r w:rsidRPr="00B74865">
              <w:rPr>
                <w:b/>
                <w:bCs/>
                <w:color w:val="000000" w:themeColor="text1"/>
                <w:sz w:val="24"/>
                <w:szCs w:val="24"/>
              </w:rPr>
              <w:t>Порядок перескладання поточного та підсумкового контролю</w:t>
            </w:r>
          </w:p>
          <w:p w14:paraId="657A49BD" w14:textId="77777777" w:rsidR="00B31460" w:rsidRPr="00B74865" w:rsidRDefault="00B31460" w:rsidP="00E96491">
            <w:pPr>
              <w:pStyle w:val="15"/>
              <w:rPr>
                <w:b/>
                <w:bCs/>
                <w:noProof/>
                <w:color w:val="000000" w:themeColor="text1"/>
                <w:sz w:val="24"/>
                <w:szCs w:val="24"/>
                <w:lang w:eastAsia="ru-RU"/>
              </w:rPr>
            </w:pPr>
          </w:p>
        </w:tc>
        <w:tc>
          <w:tcPr>
            <w:tcW w:w="3832" w:type="pct"/>
            <w:gridSpan w:val="2"/>
            <w:vAlign w:val="center"/>
          </w:tcPr>
          <w:p w14:paraId="1F6BC6C8" w14:textId="77777777" w:rsidR="00B31460" w:rsidRPr="00282B33" w:rsidRDefault="00B31460" w:rsidP="00E96491">
            <w:pPr>
              <w:ind w:firstLine="720"/>
              <w:jc w:val="center"/>
              <w:rPr>
                <w:rFonts w:ascii="Times New Roman" w:eastAsia="Times New Roman" w:hAnsi="Times New Roman"/>
                <w:b/>
                <w:bCs/>
                <w:color w:val="FF0000"/>
              </w:rPr>
            </w:pPr>
            <w:r w:rsidRPr="00282B33">
              <w:rPr>
                <w:rFonts w:ascii="Times New Roman" w:eastAsia="Times New Roman" w:hAnsi="Times New Roman"/>
                <w:b/>
                <w:bCs/>
                <w:color w:val="FF0000"/>
              </w:rPr>
              <w:t xml:space="preserve">Вказати посилання на Положення </w:t>
            </w:r>
          </w:p>
          <w:p w14:paraId="04B5A872" w14:textId="77777777" w:rsidR="00B31460" w:rsidRPr="00282B33" w:rsidRDefault="00B31460" w:rsidP="00E96491">
            <w:pPr>
              <w:ind w:firstLine="720"/>
              <w:jc w:val="center"/>
              <w:rPr>
                <w:rFonts w:ascii="Times New Roman" w:eastAsia="Times New Roman" w:hAnsi="Times New Roman"/>
                <w:b/>
                <w:bCs/>
                <w:color w:val="000000" w:themeColor="text1"/>
              </w:rPr>
            </w:pPr>
          </w:p>
          <w:p w14:paraId="480BE352" w14:textId="77777777" w:rsidR="00B31460" w:rsidRPr="00282B33" w:rsidRDefault="00B31460" w:rsidP="00E96491">
            <w:pPr>
              <w:ind w:firstLine="720"/>
              <w:jc w:val="center"/>
              <w:rPr>
                <w:rFonts w:ascii="Times New Roman" w:eastAsia="Times New Roman" w:hAnsi="Times New Roman"/>
                <w:b/>
                <w:bCs/>
                <w:color w:val="000000" w:themeColor="text1"/>
              </w:rPr>
            </w:pPr>
            <w:r w:rsidRPr="00282B33">
              <w:rPr>
                <w:rFonts w:ascii="Times New Roman" w:eastAsia="Times New Roman" w:hAnsi="Times New Roman"/>
                <w:b/>
                <w:bCs/>
                <w:color w:val="000000" w:themeColor="text1"/>
              </w:rPr>
              <w:t>Порядок перескладання поточного контролю</w:t>
            </w:r>
          </w:p>
          <w:p w14:paraId="0B1CACB0" w14:textId="77777777" w:rsidR="00B31460" w:rsidRPr="00282B33" w:rsidRDefault="00B31460" w:rsidP="00E96491">
            <w:pPr>
              <w:ind w:firstLine="720"/>
              <w:jc w:val="both"/>
              <w:rPr>
                <w:rFonts w:ascii="Times New Roman" w:hAnsi="Times New Roman"/>
              </w:rPr>
            </w:pPr>
            <w:r w:rsidRPr="00282B33">
              <w:rPr>
                <w:rFonts w:ascii="Times New Roman" w:hAnsi="Times New Roman"/>
              </w:rPr>
              <w:t>Поточний контроль проводиться науково-педагогічними працівниками кафедри на всіх видах навчальних занять.</w:t>
            </w:r>
          </w:p>
          <w:p w14:paraId="6619A4FE" w14:textId="77777777" w:rsidR="00B31460" w:rsidRPr="00282B33" w:rsidRDefault="00B31460" w:rsidP="00E96491">
            <w:pPr>
              <w:tabs>
                <w:tab w:val="left" w:pos="0"/>
              </w:tabs>
              <w:ind w:firstLine="709"/>
              <w:jc w:val="both"/>
              <w:rPr>
                <w:rFonts w:ascii="Times New Roman" w:hAnsi="Times New Roman"/>
              </w:rPr>
            </w:pPr>
            <w:r w:rsidRPr="00282B33">
              <w:rPr>
                <w:rFonts w:ascii="Times New Roman" w:hAnsi="Times New Roman"/>
              </w:rPr>
              <w:t xml:space="preserve">Поточний контроль може проводитися у формі усного опитування або письмового експрес-контролю під час проведення навчальних занять, виступів здобувачів вищої освіти </w:t>
            </w:r>
            <w:r w:rsidRPr="00282B33">
              <w:rPr>
                <w:rFonts w:ascii="Times New Roman" w:hAnsi="Times New Roman"/>
                <w:color w:val="FF0000"/>
              </w:rPr>
              <w:t>при обговоренні питань на семінарських заняттях</w:t>
            </w:r>
            <w:r w:rsidRPr="00282B33">
              <w:rPr>
                <w:rFonts w:ascii="Times New Roman" w:hAnsi="Times New Roman"/>
              </w:rPr>
              <w:t>, а також у формі комп’ютерного тестування тощо.</w:t>
            </w:r>
          </w:p>
          <w:p w14:paraId="00DB81F0"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Результати поточного контролю (поточна успішність) є основною інформацією під час проведення диференційованого заліку (модульного контролю) і враховуються науково-педагогічним працівникам при визначенні підсумкової оцінки з навчальної дисципліни. </w:t>
            </w:r>
          </w:p>
          <w:p w14:paraId="0014899E" w14:textId="77777777" w:rsidR="00B31460" w:rsidRPr="00282B33" w:rsidRDefault="00B31460" w:rsidP="00E96491">
            <w:pPr>
              <w:ind w:firstLine="720"/>
              <w:jc w:val="both"/>
              <w:rPr>
                <w:rFonts w:ascii="Times New Roman" w:hAnsi="Times New Roman"/>
              </w:rPr>
            </w:pPr>
            <w:r w:rsidRPr="00282B33">
              <w:rPr>
                <w:rFonts w:ascii="Times New Roman" w:hAnsi="Times New Roman"/>
              </w:rPr>
              <w:t>Перескладання поточного контролю на кафедрі здійснюється курсантами у часи самостійної роботи. Курсант прибуває на кафедру для перескладання поточного контролю з журналом обліку навчальних занять. Допускається перескладання поточної заборгованості разом з навчальною групою паралельного потоку. Перескладання поточного контролю здійснюється тільки викладачу який викладає навчальну дисципліну.</w:t>
            </w:r>
          </w:p>
          <w:p w14:paraId="2EF01312" w14:textId="77777777" w:rsidR="00B31460" w:rsidRPr="00282B33" w:rsidRDefault="00B31460" w:rsidP="00E96491">
            <w:pPr>
              <w:ind w:firstLine="720"/>
              <w:jc w:val="both"/>
              <w:rPr>
                <w:rFonts w:ascii="Times New Roman" w:hAnsi="Times New Roman"/>
                <w:b/>
                <w:bCs/>
                <w:color w:val="FF0000"/>
              </w:rPr>
            </w:pPr>
            <w:r w:rsidRPr="00282B33">
              <w:rPr>
                <w:rFonts w:ascii="Times New Roman" w:hAnsi="Times New Roman"/>
                <w:b/>
                <w:bCs/>
                <w:color w:val="FF0000"/>
              </w:rPr>
              <w:t>Порядок перескладання поточного</w:t>
            </w:r>
            <w:r w:rsidRPr="00282B33">
              <w:rPr>
                <w:rFonts w:ascii="Times New Roman" w:hAnsi="Times New Roman"/>
                <w:b/>
                <w:bCs/>
                <w:color w:val="FF0000"/>
                <w:lang w:val="ru-RU"/>
              </w:rPr>
              <w:t xml:space="preserve"> </w:t>
            </w:r>
            <w:r w:rsidRPr="00282B33">
              <w:rPr>
                <w:rFonts w:ascii="Times New Roman" w:hAnsi="Times New Roman"/>
                <w:b/>
                <w:bCs/>
                <w:color w:val="FF0000"/>
              </w:rPr>
              <w:t>контролю</w:t>
            </w:r>
            <w:r w:rsidRPr="00282B33">
              <w:rPr>
                <w:rFonts w:ascii="Times New Roman" w:hAnsi="Times New Roman"/>
                <w:b/>
                <w:bCs/>
                <w:color w:val="FF0000"/>
                <w:lang w:val="ru-RU"/>
              </w:rPr>
              <w:t xml:space="preserve"> </w:t>
            </w:r>
            <w:r w:rsidRPr="00282B33">
              <w:rPr>
                <w:rFonts w:ascii="Times New Roman" w:hAnsi="Times New Roman"/>
                <w:b/>
                <w:bCs/>
                <w:color w:val="FF0000"/>
              </w:rPr>
              <w:t xml:space="preserve">визначається викладачами кафедри. Тобто кафедра повинна розробити та розкрити в </w:t>
            </w:r>
            <w:proofErr w:type="spellStart"/>
            <w:r w:rsidRPr="00282B33">
              <w:rPr>
                <w:rFonts w:ascii="Times New Roman" w:hAnsi="Times New Roman"/>
                <w:b/>
                <w:bCs/>
                <w:color w:val="FF0000"/>
              </w:rPr>
              <w:t>сілабусі</w:t>
            </w:r>
            <w:proofErr w:type="spellEnd"/>
            <w:r w:rsidRPr="00282B33">
              <w:rPr>
                <w:rFonts w:ascii="Times New Roman" w:hAnsi="Times New Roman"/>
                <w:b/>
                <w:bCs/>
                <w:color w:val="FF0000"/>
              </w:rPr>
              <w:t>.</w:t>
            </w:r>
          </w:p>
          <w:p w14:paraId="4B186002" w14:textId="77777777" w:rsidR="00B31460" w:rsidRPr="00282B33" w:rsidRDefault="00B31460" w:rsidP="00E96491">
            <w:pPr>
              <w:pStyle w:val="15"/>
              <w:jc w:val="center"/>
              <w:rPr>
                <w:b/>
                <w:bCs/>
                <w:color w:val="000000" w:themeColor="text1"/>
              </w:rPr>
            </w:pPr>
            <w:r w:rsidRPr="00282B33">
              <w:rPr>
                <w:b/>
                <w:bCs/>
                <w:color w:val="000000" w:themeColor="text1"/>
              </w:rPr>
              <w:t>Порядок перескладання підсумкового</w:t>
            </w:r>
            <w:r w:rsidRPr="00282B33">
              <w:rPr>
                <w:b/>
                <w:bCs/>
                <w:color w:val="000000" w:themeColor="text1"/>
                <w:lang w:val="ru-RU"/>
              </w:rPr>
              <w:t xml:space="preserve"> </w:t>
            </w:r>
            <w:r w:rsidRPr="00282B33">
              <w:rPr>
                <w:b/>
                <w:bCs/>
                <w:color w:val="000000" w:themeColor="text1"/>
              </w:rPr>
              <w:t>контролю.</w:t>
            </w:r>
          </w:p>
          <w:p w14:paraId="0127FE84"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Обов’язковою умовою задовільної атестації на час семестрового контролю є відсутність заборгованостей з лабораторних робіт, наявність позитивних оцінок, отриманих здобувачем вищої освіти за виконання індивідуальних завдань (реферату, контрольної роботи, розрахункової роботи, розрахунково-графічної роботи, курсового </w:t>
            </w:r>
            <w:proofErr w:type="spellStart"/>
            <w:r w:rsidRPr="00282B33">
              <w:rPr>
                <w:rFonts w:ascii="Times New Roman" w:hAnsi="Times New Roman"/>
              </w:rPr>
              <w:t>проекту</w:t>
            </w:r>
            <w:proofErr w:type="spellEnd"/>
            <w:r w:rsidRPr="00282B33">
              <w:rPr>
                <w:rFonts w:ascii="Times New Roman" w:hAnsi="Times New Roman"/>
              </w:rPr>
              <w:t xml:space="preserve"> (роботи).</w:t>
            </w:r>
          </w:p>
          <w:p w14:paraId="765BB836"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Здобувачі вищої освіти, які не виконали індивідуальні завдання (мають заборгованість з лабораторних робіт, мають незадовільні оцінки з виконання реферату, контрольної роботи, розрахункової роботи, розрахунково-графічної роботи, курсового </w:t>
            </w:r>
            <w:proofErr w:type="spellStart"/>
            <w:r w:rsidRPr="00282B33">
              <w:rPr>
                <w:rFonts w:ascii="Times New Roman" w:hAnsi="Times New Roman"/>
              </w:rPr>
              <w:t>проекту</w:t>
            </w:r>
            <w:proofErr w:type="spellEnd"/>
            <w:r w:rsidRPr="00282B33">
              <w:rPr>
                <w:rFonts w:ascii="Times New Roman" w:hAnsi="Times New Roman"/>
              </w:rPr>
              <w:t xml:space="preserve"> (роботи) або які отримали при проведенні диференційованого заліку (екзамену) незадовільні оцінки допускаються до перескладань диференційованого заліку (екзамену) у визначені терміни згідно розкладу.</w:t>
            </w:r>
          </w:p>
          <w:p w14:paraId="37B6DA8B"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Наступного дня після закінчення семестрового контролю навчальною частиною факультету складається та надається до навчального відділу академії </w:t>
            </w:r>
            <w:r w:rsidRPr="00282B33">
              <w:rPr>
                <w:rFonts w:ascii="Times New Roman" w:hAnsi="Times New Roman"/>
              </w:rPr>
              <w:lastRenderedPageBreak/>
              <w:t>графік перездачі диференційованих заліків (екзаменів), в якому визначаються терміни першого та другого перескладання диференційованих заліків (екзаменів). Повторне перескладання диференційованого заліку (екзамену) допускається не більше двох разів. Друге перескладання диференційованого заліку (екзамену) у здобувачів вищої освіти приймає комісія, яка призначається начальником (завідувачем) кафедри у кількості трьох осіб, один з яких викладач, який приймав перше перескладання.</w:t>
            </w:r>
          </w:p>
          <w:p w14:paraId="7CEACD4D"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При перескладанні диференційованого заліку (екзамену) одночасно екзаменатор (викладач) може проводити контрольний захід з здобувачами вищої освіти з різних навчальних груп, які мають академічну заборгованість з даної навчальної дисципліни. </w:t>
            </w:r>
          </w:p>
          <w:p w14:paraId="56D2F5C3" w14:textId="77777777" w:rsidR="00B31460" w:rsidRPr="00282B33" w:rsidRDefault="00B31460" w:rsidP="00E96491">
            <w:pPr>
              <w:ind w:firstLine="720"/>
              <w:jc w:val="both"/>
              <w:rPr>
                <w:rFonts w:ascii="Times New Roman" w:hAnsi="Times New Roman"/>
              </w:rPr>
            </w:pPr>
            <w:r w:rsidRPr="00282B33">
              <w:rPr>
                <w:rFonts w:ascii="Times New Roman" w:hAnsi="Times New Roman"/>
              </w:rPr>
              <w:t>Здобувачі вищої освіти, які не виконали індивідуальні завдання ліквідують академічну заборгованість до початку проведення перескладання диференційованого заліку (екзамену).</w:t>
            </w:r>
          </w:p>
          <w:p w14:paraId="762B1E2A" w14:textId="77777777" w:rsidR="00B31460" w:rsidRPr="00282B33" w:rsidRDefault="00B31460" w:rsidP="00E96491">
            <w:pPr>
              <w:ind w:firstLine="720"/>
              <w:jc w:val="both"/>
              <w:rPr>
                <w:rFonts w:ascii="Times New Roman" w:hAnsi="Times New Roman"/>
              </w:rPr>
            </w:pPr>
            <w:r w:rsidRPr="00282B33">
              <w:rPr>
                <w:rFonts w:ascii="Times New Roman" w:hAnsi="Times New Roman"/>
              </w:rPr>
              <w:t>Навчальною частиною факультету напередодні диференційованого заліку (екзамену) складається в установленій формі відомості обліку успішності у двох примірниках, які підписує начальник факультету та реєструються у “Журналі реєстрації відомостей обліку успішності здобувачів вищої освіти факультету на навчальний рік”.</w:t>
            </w:r>
          </w:p>
          <w:p w14:paraId="6F3139C6" w14:textId="77777777" w:rsidR="00B31460" w:rsidRPr="00282B33" w:rsidRDefault="00B31460" w:rsidP="00E96491">
            <w:pPr>
              <w:ind w:firstLine="720"/>
              <w:jc w:val="both"/>
              <w:rPr>
                <w:rFonts w:ascii="Times New Roman" w:hAnsi="Times New Roman"/>
              </w:rPr>
            </w:pPr>
            <w:r w:rsidRPr="00282B33">
              <w:rPr>
                <w:rFonts w:ascii="Times New Roman" w:hAnsi="Times New Roman"/>
              </w:rPr>
              <w:t>Відомість обліку успішності напередодні отримує в навчальній частині факультету викладач, який проводить перескладання диференційованого заліку (екзамену). Про отримання відомості обліку успішності викладач розписується у “Журналі реєстрації відомостей обліку успішності здобувачів вищої освіти факультету на навчальний рік”.</w:t>
            </w:r>
          </w:p>
          <w:p w14:paraId="4E825F55" w14:textId="77777777" w:rsidR="00B31460" w:rsidRPr="00282B33" w:rsidRDefault="00B31460" w:rsidP="00E96491">
            <w:pPr>
              <w:ind w:firstLine="720"/>
              <w:jc w:val="both"/>
              <w:rPr>
                <w:rFonts w:ascii="Times New Roman" w:hAnsi="Times New Roman"/>
              </w:rPr>
            </w:pPr>
            <w:r w:rsidRPr="00282B33">
              <w:rPr>
                <w:rFonts w:ascii="Times New Roman" w:hAnsi="Times New Roman"/>
              </w:rPr>
              <w:t>Одразу після проведення перескладання диференційованого заліку (екзамену) викладач повертає відомість обліку успішності у двох примірниках до навчальної частини факультету. Про повернення відомості обліку успішності, діловод факультету або відповідальна особа розписується про прийом відомості у “Журналі реєстрації відомостей обліку успішності здобувачів вищої освіти факультету на навчальний рік”.</w:t>
            </w:r>
          </w:p>
          <w:p w14:paraId="7A902A33" w14:textId="77777777" w:rsidR="00B31460" w:rsidRPr="00282B33" w:rsidRDefault="00B31460" w:rsidP="00E96491">
            <w:pPr>
              <w:ind w:firstLine="720"/>
              <w:jc w:val="both"/>
              <w:rPr>
                <w:rFonts w:ascii="Times New Roman" w:hAnsi="Times New Roman"/>
              </w:rPr>
            </w:pPr>
            <w:r w:rsidRPr="00282B33">
              <w:rPr>
                <w:rFonts w:ascii="Times New Roman" w:hAnsi="Times New Roman"/>
              </w:rPr>
              <w:t>Після перевірки відомості обліку успішності у навчальну частину факультету, один примірник надається в навчальний відділ академії.</w:t>
            </w:r>
          </w:p>
          <w:p w14:paraId="07AFDD11" w14:textId="77777777" w:rsidR="00B31460" w:rsidRPr="00282B33" w:rsidRDefault="00B31460" w:rsidP="00E96491">
            <w:pPr>
              <w:ind w:firstLine="720"/>
              <w:jc w:val="both"/>
              <w:rPr>
                <w:rFonts w:ascii="Times New Roman" w:hAnsi="Times New Roman"/>
              </w:rPr>
            </w:pPr>
            <w:r w:rsidRPr="00282B33">
              <w:rPr>
                <w:rFonts w:ascii="Times New Roman" w:hAnsi="Times New Roman"/>
              </w:rPr>
              <w:t>Здобувачам вищої освіти, які не склали диференційований залік (екзамен) при проведенні семестрового контролю в установлені терміни з поважних причин (хвороба, відпустка, відрядження, сімейні обставини тощо), підтверджених документально, рішенням начальника академії дозволяється складання диференційованого заліку (екзамену) за індивідуальним графіком.</w:t>
            </w:r>
          </w:p>
          <w:p w14:paraId="00C09671" w14:textId="77777777" w:rsidR="00B31460" w:rsidRPr="00282B33" w:rsidRDefault="00B31460" w:rsidP="00E96491">
            <w:pPr>
              <w:ind w:firstLine="720"/>
              <w:jc w:val="both"/>
              <w:rPr>
                <w:rFonts w:ascii="Times New Roman" w:hAnsi="Times New Roman"/>
              </w:rPr>
            </w:pPr>
            <w:r w:rsidRPr="00282B33">
              <w:rPr>
                <w:rFonts w:ascii="Times New Roman" w:hAnsi="Times New Roman"/>
              </w:rPr>
              <w:t>Індивідуальний графік складання диференційованого заліку (екзамену) здобувачем вищої освіти складається навчальною частиною факультету разом з здобувачем вищої освіти в якому визначається форма семестрового контролю з навчальної дисципліни, термін та місце складання, прізвище викладача. Індивідуальний графік складання диференційованого заліку (екзамену) підписує здобувач вищої освіти, начальник факультету погоджується з заступником начальника академії з навчальної роботи, начальником (завідувачем) кафедри на якій вивчається навчальна дисципліна та затверджується начальником академії.</w:t>
            </w:r>
          </w:p>
          <w:p w14:paraId="7758288A" w14:textId="77777777" w:rsidR="00B31460" w:rsidRPr="00282B33" w:rsidRDefault="00B31460" w:rsidP="00E96491">
            <w:pPr>
              <w:ind w:firstLine="720"/>
              <w:jc w:val="both"/>
              <w:rPr>
                <w:rFonts w:ascii="Times New Roman" w:hAnsi="Times New Roman"/>
              </w:rPr>
            </w:pPr>
            <w:r w:rsidRPr="00282B33">
              <w:rPr>
                <w:rFonts w:ascii="Times New Roman" w:hAnsi="Times New Roman"/>
              </w:rPr>
              <w:t>Здобувачі вищої освіти, які під час семестрового контролю отримали оцінки “незадовільно” з трьох і більше навчальних дисциплін або при другому повторному перескладанні комісії диференційованого заліку (екзамену) отримали оцінку “незадовільно”, відраховуються з Академії. Начальник факультету подає рапорт на ім’я начальника академії про відрахування здобувачів вищої освіти з Академії.</w:t>
            </w:r>
          </w:p>
          <w:p w14:paraId="0C183EE2" w14:textId="77777777" w:rsidR="00B31460" w:rsidRPr="00282B33" w:rsidRDefault="00B31460" w:rsidP="00E96491">
            <w:pPr>
              <w:ind w:firstLine="720"/>
              <w:jc w:val="both"/>
              <w:rPr>
                <w:rFonts w:ascii="Times New Roman" w:hAnsi="Times New Roman"/>
              </w:rPr>
            </w:pPr>
            <w:r w:rsidRPr="00282B33">
              <w:rPr>
                <w:rFonts w:ascii="Times New Roman" w:hAnsi="Times New Roman"/>
              </w:rPr>
              <w:t>Підсумковий контроль забезпечує оцінку результатів навчання здобувачів вищої освіти на проміжних або заключному етапах їх навчання і проводиться відповідно до навчального плану на певному рівні вищої освіти. Підсумковий контроль складається з семестрового контролю та атестації здобувачів вищої освіти.</w:t>
            </w:r>
          </w:p>
          <w:p w14:paraId="19310FCA" w14:textId="77777777" w:rsidR="00B31460" w:rsidRPr="00282B33" w:rsidRDefault="00B31460" w:rsidP="00E96491">
            <w:pPr>
              <w:ind w:firstLine="720"/>
              <w:jc w:val="both"/>
              <w:rPr>
                <w:rFonts w:ascii="Times New Roman" w:hAnsi="Times New Roman"/>
              </w:rPr>
            </w:pPr>
            <w:bookmarkStart w:id="6" w:name="_Hlk68111650"/>
            <w:bookmarkStart w:id="7" w:name="_Hlk68116954"/>
            <w:r w:rsidRPr="00282B33">
              <w:rPr>
                <w:rFonts w:ascii="Times New Roman" w:hAnsi="Times New Roman"/>
              </w:rPr>
              <w:t xml:space="preserve">Питання визнання результатів навчання шляхом </w:t>
            </w:r>
            <w:proofErr w:type="spellStart"/>
            <w:r w:rsidRPr="00282B33">
              <w:rPr>
                <w:rFonts w:ascii="Times New Roman" w:hAnsi="Times New Roman"/>
              </w:rPr>
              <w:t>перезарахування</w:t>
            </w:r>
            <w:proofErr w:type="spellEnd"/>
            <w:r w:rsidRPr="00282B33">
              <w:rPr>
                <w:rFonts w:ascii="Times New Roman" w:hAnsi="Times New Roman"/>
              </w:rPr>
              <w:t xml:space="preserve"> кредитів та результатів навчання під час переведення здобувачів вищої освіти з іншого навчального закладу, поновлення їх на навчання до Академії, за результатами навчання в рамках програм академічної мобільності, за результатами вступу на перший (бакалаврський) рівень на базі освітнього рівня “фаховий молодший бакалавр” та ліквідація академічної різниці для здобувачів вищої освіти, які навчалися в інших освітніх установах регулюється Положенням про порядок визнання у Військовій академії (м. Одеса) результатів навчання, отриманих в інших закладах вищої освіти та отриманих у неформальній освіті. </w:t>
            </w:r>
          </w:p>
          <w:p w14:paraId="0A3767E4" w14:textId="77777777" w:rsidR="00B31460" w:rsidRPr="00282B33" w:rsidRDefault="00B31460" w:rsidP="00E96491">
            <w:pPr>
              <w:ind w:firstLine="720"/>
              <w:jc w:val="both"/>
              <w:rPr>
                <w:rFonts w:ascii="Times New Roman" w:hAnsi="Times New Roman"/>
              </w:rPr>
            </w:pPr>
            <w:r w:rsidRPr="00282B33">
              <w:rPr>
                <w:rFonts w:ascii="Times New Roman" w:hAnsi="Times New Roman"/>
              </w:rPr>
              <w:lastRenderedPageBreak/>
              <w:t xml:space="preserve">Рішення щодо визнання періодів навчання та зарахування залікових кредитів з освітніх компонент (навчальних дисциплін, кредитного модуля), отриманих у формальній освіті здійснюється начальником факультету на підставі висновків Предметної комісії, яка створюється рішенням начальника факультету. </w:t>
            </w:r>
          </w:p>
          <w:p w14:paraId="0A994F74"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До складу Предметної комісії входять: начальник (завідувач) випускової кафедри з освітньо-професійної програми де навчається (або планує навчатися) здобувач вищої освіти, гарант освітньо-професійної програми, науково-педагогічний працівник, відповідальний за освітній компонент (навчальну дисципліну), що пропонується до </w:t>
            </w:r>
            <w:proofErr w:type="spellStart"/>
            <w:r w:rsidRPr="00282B33">
              <w:rPr>
                <w:rFonts w:ascii="Times New Roman" w:hAnsi="Times New Roman"/>
              </w:rPr>
              <w:t>перезарахування</w:t>
            </w:r>
            <w:proofErr w:type="spellEnd"/>
            <w:r w:rsidRPr="00282B33">
              <w:rPr>
                <w:rFonts w:ascii="Times New Roman" w:hAnsi="Times New Roman"/>
              </w:rPr>
              <w:t>. Склад Предметної комісії затверджується заступником начальника академії з навчальної роботи.</w:t>
            </w:r>
          </w:p>
          <w:p w14:paraId="3689BC67" w14:textId="77777777" w:rsidR="00B31460" w:rsidRPr="00282B33" w:rsidRDefault="00B31460" w:rsidP="00E96491">
            <w:pPr>
              <w:ind w:firstLine="720"/>
              <w:jc w:val="both"/>
              <w:rPr>
                <w:rFonts w:ascii="Times New Roman" w:hAnsi="Times New Roman"/>
              </w:rPr>
            </w:pPr>
            <w:r w:rsidRPr="00282B33">
              <w:rPr>
                <w:rFonts w:ascii="Times New Roman" w:hAnsi="Times New Roman"/>
              </w:rPr>
              <w:t>Підстава для визнання результатів навчання – це надана здобувачем вищої освіт академічна довідка, завірена у встановленому порядку, індивідуальний навчальний план (залікова книжка) здобувача вищої освіт або додаток до диплому про попередню освіту.</w:t>
            </w:r>
            <w:bookmarkEnd w:id="6"/>
          </w:p>
          <w:p w14:paraId="5D0D9C26" w14:textId="77777777" w:rsidR="00B31460" w:rsidRPr="00282B33" w:rsidRDefault="00B31460" w:rsidP="00E96491">
            <w:pPr>
              <w:ind w:firstLine="720"/>
              <w:jc w:val="both"/>
              <w:rPr>
                <w:rFonts w:ascii="Times New Roman" w:hAnsi="Times New Roman"/>
              </w:rPr>
            </w:pPr>
            <w:proofErr w:type="spellStart"/>
            <w:r w:rsidRPr="00282B33">
              <w:rPr>
                <w:rFonts w:ascii="Times New Roman" w:hAnsi="Times New Roman"/>
              </w:rPr>
              <w:t>Перезарахування</w:t>
            </w:r>
            <w:proofErr w:type="spellEnd"/>
            <w:r w:rsidRPr="00282B33">
              <w:rPr>
                <w:rFonts w:ascii="Times New Roman" w:hAnsi="Times New Roman"/>
              </w:rPr>
              <w:t xml:space="preserve"> результатів навчання з освітніх компонентів (навчальних дисциплін) проводиться на підставі порівняння навчальних планів відповідної спеціальності (освітньо-професійної програми та академічної довідки, індивідуального навчального плану або залікової книжки, що надає здобувач вищої освіт. При цьому під час </w:t>
            </w:r>
            <w:proofErr w:type="spellStart"/>
            <w:r w:rsidRPr="00282B33">
              <w:rPr>
                <w:rFonts w:ascii="Times New Roman" w:hAnsi="Times New Roman"/>
              </w:rPr>
              <w:t>перезарахування</w:t>
            </w:r>
            <w:proofErr w:type="spellEnd"/>
            <w:r w:rsidRPr="00282B33">
              <w:rPr>
                <w:rFonts w:ascii="Times New Roman" w:hAnsi="Times New Roman"/>
              </w:rPr>
              <w:t xml:space="preserve"> форм підсумкового контролю з навчальної дисципліни екзамен може бути зарахований як диференційований залік із відповідною оцінкою за шкалою, яка визначена в Академії. </w:t>
            </w:r>
          </w:p>
          <w:p w14:paraId="6E2C4ABF"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Результати </w:t>
            </w:r>
            <w:proofErr w:type="spellStart"/>
            <w:r w:rsidRPr="00282B33">
              <w:rPr>
                <w:rFonts w:ascii="Times New Roman" w:hAnsi="Times New Roman"/>
              </w:rPr>
              <w:t>перезарахування</w:t>
            </w:r>
            <w:proofErr w:type="spellEnd"/>
            <w:r w:rsidRPr="00282B33">
              <w:rPr>
                <w:rFonts w:ascii="Times New Roman" w:hAnsi="Times New Roman"/>
              </w:rPr>
              <w:t xml:space="preserve"> вносяться до навчальної картки здобувача вищої освіт і в додаток до диплома.</w:t>
            </w:r>
            <w:bookmarkEnd w:id="7"/>
          </w:p>
        </w:tc>
      </w:tr>
      <w:tr w:rsidR="00B31460" w:rsidRPr="00282B33" w14:paraId="2D779A1B" w14:textId="77777777" w:rsidTr="00B74865">
        <w:tc>
          <w:tcPr>
            <w:tcW w:w="1168" w:type="pct"/>
            <w:gridSpan w:val="2"/>
          </w:tcPr>
          <w:p w14:paraId="10DF889F" w14:textId="77777777" w:rsidR="00B31460" w:rsidRPr="00B74865" w:rsidRDefault="00B31460" w:rsidP="00E96491">
            <w:pPr>
              <w:pStyle w:val="15"/>
              <w:rPr>
                <w:b/>
                <w:bCs/>
                <w:color w:val="000000" w:themeColor="text1"/>
                <w:sz w:val="24"/>
                <w:szCs w:val="24"/>
              </w:rPr>
            </w:pPr>
            <w:r w:rsidRPr="00B74865">
              <w:rPr>
                <w:b/>
                <w:bCs/>
                <w:color w:val="000000" w:themeColor="text1"/>
                <w:sz w:val="24"/>
                <w:szCs w:val="24"/>
              </w:rPr>
              <w:lastRenderedPageBreak/>
              <w:t>Порядок оскарження результатів оцінювання</w:t>
            </w:r>
          </w:p>
        </w:tc>
        <w:tc>
          <w:tcPr>
            <w:tcW w:w="3832" w:type="pct"/>
            <w:gridSpan w:val="2"/>
            <w:vAlign w:val="center"/>
          </w:tcPr>
          <w:p w14:paraId="6A88FD66" w14:textId="77777777" w:rsidR="00B31460" w:rsidRPr="00282B33" w:rsidRDefault="00B31460" w:rsidP="00B31460">
            <w:pPr>
              <w:pStyle w:val="14"/>
              <w:numPr>
                <w:ilvl w:val="0"/>
                <w:numId w:val="5"/>
              </w:numPr>
              <w:jc w:val="center"/>
              <w:rPr>
                <w:rFonts w:ascii="Times New Roman" w:hAnsi="Times New Roman"/>
                <w:sz w:val="24"/>
                <w:lang w:val="uk-UA"/>
              </w:rPr>
            </w:pPr>
            <w:r w:rsidRPr="00282B33">
              <w:rPr>
                <w:rFonts w:ascii="Times New Roman" w:hAnsi="Times New Roman"/>
                <w:sz w:val="24"/>
                <w:lang w:val="uk-UA"/>
              </w:rPr>
              <w:t xml:space="preserve">На даний час порядок оскарження результатів навчання формується кафедрою, згідно “Положення  </w:t>
            </w:r>
          </w:p>
          <w:p w14:paraId="246E1064" w14:textId="77777777" w:rsidR="00B31460" w:rsidRPr="00282B33" w:rsidRDefault="00B31460" w:rsidP="00B31460">
            <w:pPr>
              <w:pStyle w:val="14"/>
              <w:numPr>
                <w:ilvl w:val="0"/>
                <w:numId w:val="5"/>
              </w:numPr>
              <w:jc w:val="center"/>
              <w:rPr>
                <w:rFonts w:ascii="Times New Roman" w:hAnsi="Times New Roman"/>
                <w:sz w:val="24"/>
              </w:rPr>
            </w:pPr>
            <w:r w:rsidRPr="00282B33">
              <w:rPr>
                <w:rFonts w:ascii="Times New Roman" w:hAnsi="Times New Roman"/>
                <w:sz w:val="24"/>
                <w:lang w:val="uk-UA"/>
              </w:rPr>
              <w:t xml:space="preserve">про навчально-методичне забезпечення освітньої діяльності Військової академії (м. Одеса)” , форма Програми проведення диференційного заліку, екзамену додаток 64 </w:t>
            </w:r>
          </w:p>
        </w:tc>
      </w:tr>
      <w:tr w:rsidR="00B31460" w:rsidRPr="00282B33" w14:paraId="27124AE1" w14:textId="77777777" w:rsidTr="00B74865">
        <w:tc>
          <w:tcPr>
            <w:tcW w:w="1168" w:type="pct"/>
            <w:gridSpan w:val="2"/>
          </w:tcPr>
          <w:p w14:paraId="19C7A1CC" w14:textId="0D1A5C3B" w:rsidR="00B31460" w:rsidRPr="00B74865" w:rsidRDefault="00B31460" w:rsidP="00B74865">
            <w:pPr>
              <w:pStyle w:val="15"/>
              <w:rPr>
                <w:b/>
                <w:bCs/>
                <w:color w:val="000000" w:themeColor="text1"/>
                <w:sz w:val="24"/>
                <w:szCs w:val="24"/>
              </w:rPr>
            </w:pPr>
            <w:r w:rsidRPr="00B74865">
              <w:rPr>
                <w:b/>
                <w:bCs/>
                <w:color w:val="000000" w:themeColor="text1"/>
                <w:sz w:val="24"/>
                <w:szCs w:val="24"/>
              </w:rPr>
              <w:t>Порядок відвідування навчальних занять</w:t>
            </w:r>
          </w:p>
        </w:tc>
        <w:tc>
          <w:tcPr>
            <w:tcW w:w="3832" w:type="pct"/>
            <w:gridSpan w:val="2"/>
            <w:vAlign w:val="center"/>
          </w:tcPr>
          <w:p w14:paraId="1A96D266" w14:textId="77777777" w:rsidR="00B31460" w:rsidRPr="00282B33" w:rsidRDefault="00B31460" w:rsidP="00E96491">
            <w:pPr>
              <w:ind w:firstLine="720"/>
              <w:jc w:val="both"/>
              <w:rPr>
                <w:rFonts w:ascii="Times New Roman" w:hAnsi="Times New Roman"/>
                <w:color w:val="FF0000"/>
                <w:sz w:val="96"/>
              </w:rPr>
            </w:pPr>
            <w:r w:rsidRPr="00282B33">
              <w:rPr>
                <w:rFonts w:ascii="Times New Roman" w:hAnsi="Times New Roman"/>
              </w:rPr>
              <w:t>Заняття відвідуються у складі навчальної групи (курсу, лекційного потоку), згідно розкладу занять та розпорядку дня Військової академії.</w:t>
            </w:r>
          </w:p>
        </w:tc>
      </w:tr>
      <w:tr w:rsidR="00B31460" w:rsidRPr="00282B33" w14:paraId="22050805" w14:textId="77777777" w:rsidTr="00B74865">
        <w:tc>
          <w:tcPr>
            <w:tcW w:w="1168" w:type="pct"/>
            <w:gridSpan w:val="2"/>
            <w:vAlign w:val="center"/>
          </w:tcPr>
          <w:p w14:paraId="03CF5995" w14:textId="77777777" w:rsidR="00B31460" w:rsidRPr="00B74865" w:rsidRDefault="00B31460" w:rsidP="00E96491">
            <w:pPr>
              <w:pStyle w:val="15"/>
              <w:rPr>
                <w:b/>
                <w:bCs/>
                <w:color w:val="000000" w:themeColor="text1"/>
                <w:sz w:val="24"/>
                <w:szCs w:val="24"/>
              </w:rPr>
            </w:pPr>
            <w:r w:rsidRPr="00B74865">
              <w:rPr>
                <w:b/>
                <w:bCs/>
                <w:color w:val="000000" w:themeColor="text1"/>
                <w:sz w:val="24"/>
                <w:szCs w:val="24"/>
              </w:rPr>
              <w:t>Додаткова інформація</w:t>
            </w:r>
          </w:p>
        </w:tc>
        <w:tc>
          <w:tcPr>
            <w:tcW w:w="3832" w:type="pct"/>
            <w:gridSpan w:val="2"/>
            <w:vAlign w:val="center"/>
          </w:tcPr>
          <w:p w14:paraId="44AC5350"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Більш детальна інформація про контроль і оцінювання здобувачів вищої освіти описано у  «Положенні про контроль і оцінювання навчальних досягнень здобувачів вищої освіти у Військовій академії (м. Одеса)», від 27.03.2023 року №32. </w:t>
            </w:r>
          </w:p>
        </w:tc>
      </w:tr>
    </w:tbl>
    <w:p w14:paraId="1BB5CF83" w14:textId="77777777" w:rsidR="009559F7" w:rsidRDefault="009559F7" w:rsidP="00A31F93">
      <w:pPr>
        <w:pStyle w:val="a4"/>
        <w:tabs>
          <w:tab w:val="left" w:pos="1250"/>
        </w:tabs>
        <w:ind w:left="700" w:firstLine="0"/>
        <w:jc w:val="both"/>
      </w:pPr>
    </w:p>
    <w:p w14:paraId="74F4F9FA" w14:textId="77777777" w:rsidR="00B74865" w:rsidRDefault="00B74865" w:rsidP="00A31F93">
      <w:pPr>
        <w:pStyle w:val="a4"/>
        <w:tabs>
          <w:tab w:val="left" w:pos="1250"/>
        </w:tabs>
        <w:ind w:left="700" w:firstLine="0"/>
        <w:jc w:val="both"/>
      </w:pPr>
    </w:p>
    <w:p w14:paraId="41A78A22" w14:textId="77777777" w:rsidR="00B74865" w:rsidRPr="00401EDC" w:rsidRDefault="00B74865" w:rsidP="00B74865">
      <w:pPr>
        <w:pStyle w:val="15"/>
        <w:rPr>
          <w:sz w:val="28"/>
        </w:rPr>
      </w:pPr>
      <w:r w:rsidRPr="00401EDC">
        <w:rPr>
          <w:sz w:val="28"/>
        </w:rPr>
        <w:t xml:space="preserve">Розробники: </w:t>
      </w:r>
    </w:p>
    <w:p w14:paraId="536B0E6C" w14:textId="77777777" w:rsidR="00B74865" w:rsidRDefault="00B74865" w:rsidP="00B74865">
      <w:pPr>
        <w:pStyle w:val="15"/>
        <w:rPr>
          <w:sz w:val="28"/>
        </w:rPr>
      </w:pPr>
      <w:proofErr w:type="spellStart"/>
      <w:r>
        <w:rPr>
          <w:sz w:val="28"/>
        </w:rPr>
        <w:t>НПП</w:t>
      </w:r>
      <w:proofErr w:type="spellEnd"/>
      <w:r>
        <w:rPr>
          <w:sz w:val="28"/>
        </w:rPr>
        <w:t xml:space="preserve"> кафедри_____________________________________________</w:t>
      </w:r>
    </w:p>
    <w:p w14:paraId="4D15176E" w14:textId="77777777" w:rsidR="00B74865" w:rsidRPr="00401EDC" w:rsidRDefault="00B74865" w:rsidP="00B74865">
      <w:pPr>
        <w:pStyle w:val="15"/>
        <w:rPr>
          <w:sz w:val="28"/>
        </w:rPr>
      </w:pPr>
      <w:r>
        <w:rPr>
          <w:sz w:val="28"/>
        </w:rPr>
        <w:t>_________________________________________________________</w:t>
      </w:r>
    </w:p>
    <w:p w14:paraId="3D30BAC4" w14:textId="77777777" w:rsidR="00B74865" w:rsidRDefault="00B74865" w:rsidP="00B74865">
      <w:pPr>
        <w:pStyle w:val="15"/>
        <w:rPr>
          <w:sz w:val="28"/>
        </w:rPr>
      </w:pPr>
    </w:p>
    <w:p w14:paraId="1179C8F3" w14:textId="77777777" w:rsidR="00B74865" w:rsidRPr="00401EDC" w:rsidRDefault="00B74865" w:rsidP="00B74865">
      <w:pPr>
        <w:pStyle w:val="15"/>
        <w:rPr>
          <w:sz w:val="28"/>
        </w:rPr>
      </w:pPr>
      <w:r w:rsidRPr="00401EDC">
        <w:rPr>
          <w:sz w:val="28"/>
        </w:rPr>
        <w:t xml:space="preserve">Протокол кафедри </w:t>
      </w:r>
      <w:r>
        <w:rPr>
          <w:sz w:val="28"/>
        </w:rPr>
        <w:t>_________________________________________</w:t>
      </w:r>
    </w:p>
    <w:p w14:paraId="081EBA4B" w14:textId="77777777" w:rsidR="00B74865" w:rsidRPr="00401EDC" w:rsidRDefault="00B74865" w:rsidP="00B74865">
      <w:pPr>
        <w:pStyle w:val="15"/>
        <w:rPr>
          <w:sz w:val="28"/>
        </w:rPr>
      </w:pPr>
      <w:r w:rsidRPr="00401EDC">
        <w:rPr>
          <w:sz w:val="28"/>
        </w:rPr>
        <w:t>№__ від ___________ року</w:t>
      </w:r>
    </w:p>
    <w:p w14:paraId="5CD7598B" w14:textId="77777777" w:rsidR="00B809D9" w:rsidRDefault="00B809D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CC58648" w14:textId="03513127" w:rsidR="00A042A2" w:rsidRPr="00282B33" w:rsidRDefault="00A042A2" w:rsidP="00A042A2">
      <w:pPr>
        <w:jc w:val="right"/>
        <w:rPr>
          <w:color w:val="000000" w:themeColor="text1"/>
          <w:sz w:val="26"/>
          <w:szCs w:val="26"/>
        </w:rPr>
      </w:pPr>
      <w:r w:rsidRPr="00282B33">
        <w:rPr>
          <w:rFonts w:ascii="Times New Roman" w:hAnsi="Times New Roman"/>
          <w:color w:val="000000" w:themeColor="text1"/>
          <w:sz w:val="26"/>
          <w:szCs w:val="26"/>
        </w:rPr>
        <w:lastRenderedPageBreak/>
        <w:t>Додаток 3</w:t>
      </w:r>
    </w:p>
    <w:p w14:paraId="10BD29C3" w14:textId="77777777" w:rsidR="00A042A2" w:rsidRPr="00282B33" w:rsidRDefault="00A042A2" w:rsidP="00A042A2">
      <w:pPr>
        <w:ind w:left="6237"/>
        <w:rPr>
          <w:rFonts w:ascii="Times New Roman" w:hAnsi="Times New Roman"/>
          <w:sz w:val="28"/>
          <w:szCs w:val="28"/>
        </w:rPr>
      </w:pPr>
    </w:p>
    <w:p w14:paraId="43F7DAC2" w14:textId="77777777" w:rsidR="00A042A2" w:rsidRPr="00282B33" w:rsidRDefault="00A042A2" w:rsidP="00A042A2">
      <w:pPr>
        <w:ind w:left="6237"/>
        <w:rPr>
          <w:rFonts w:ascii="Times New Roman" w:hAnsi="Times New Roman"/>
          <w:sz w:val="28"/>
          <w:szCs w:val="28"/>
        </w:rPr>
      </w:pPr>
      <w:r w:rsidRPr="00282B33">
        <w:rPr>
          <w:rFonts w:ascii="Times New Roman" w:hAnsi="Times New Roman"/>
          <w:sz w:val="26"/>
          <w:szCs w:val="26"/>
        </w:rPr>
        <w:t>Начальнику факультету підготовки спеціалістів</w:t>
      </w:r>
      <w:r w:rsidRPr="00282B33">
        <w:rPr>
          <w:rFonts w:ascii="Times New Roman" w:hAnsi="Times New Roman"/>
          <w:sz w:val="28"/>
          <w:szCs w:val="28"/>
        </w:rPr>
        <w:t xml:space="preserve"> ________________________</w:t>
      </w:r>
    </w:p>
    <w:p w14:paraId="169011CE" w14:textId="77777777" w:rsidR="00A042A2" w:rsidRPr="00282B33" w:rsidRDefault="00A042A2" w:rsidP="00A042A2">
      <w:pPr>
        <w:jc w:val="center"/>
        <w:rPr>
          <w:rFonts w:ascii="Times New Roman" w:hAnsi="Times New Roman"/>
          <w:sz w:val="28"/>
          <w:szCs w:val="28"/>
        </w:rPr>
      </w:pPr>
    </w:p>
    <w:p w14:paraId="3007D0B2" w14:textId="77777777" w:rsidR="00A042A2" w:rsidRPr="00282B33" w:rsidRDefault="00A042A2" w:rsidP="00A042A2">
      <w:pPr>
        <w:jc w:val="center"/>
        <w:rPr>
          <w:rFonts w:ascii="Times New Roman" w:hAnsi="Times New Roman"/>
          <w:sz w:val="28"/>
          <w:szCs w:val="28"/>
        </w:rPr>
      </w:pPr>
    </w:p>
    <w:p w14:paraId="36DE13BB" w14:textId="77777777" w:rsidR="00A042A2" w:rsidRPr="00282B33" w:rsidRDefault="00A042A2" w:rsidP="00A042A2">
      <w:pPr>
        <w:rPr>
          <w:rFonts w:ascii="Times New Roman" w:hAnsi="Times New Roman"/>
          <w:sz w:val="28"/>
          <w:szCs w:val="28"/>
        </w:rPr>
      </w:pPr>
    </w:p>
    <w:p w14:paraId="00A7C953" w14:textId="77777777" w:rsidR="00A042A2" w:rsidRPr="00282B33" w:rsidRDefault="00A042A2" w:rsidP="00A042A2">
      <w:pPr>
        <w:jc w:val="center"/>
        <w:rPr>
          <w:rFonts w:ascii="Times New Roman" w:hAnsi="Times New Roman"/>
          <w:sz w:val="26"/>
          <w:szCs w:val="26"/>
        </w:rPr>
      </w:pPr>
      <w:r w:rsidRPr="00282B33">
        <w:rPr>
          <w:rFonts w:ascii="Times New Roman" w:hAnsi="Times New Roman"/>
          <w:sz w:val="26"/>
          <w:szCs w:val="26"/>
        </w:rPr>
        <w:t>РАПОРТ</w:t>
      </w:r>
    </w:p>
    <w:p w14:paraId="3FE32734" w14:textId="77777777" w:rsidR="00A042A2" w:rsidRPr="00282B33" w:rsidRDefault="00A042A2" w:rsidP="00A042A2">
      <w:pPr>
        <w:jc w:val="center"/>
        <w:rPr>
          <w:rFonts w:ascii="Times New Roman" w:hAnsi="Times New Roman"/>
          <w:sz w:val="28"/>
          <w:szCs w:val="28"/>
        </w:rPr>
      </w:pPr>
    </w:p>
    <w:p w14:paraId="0863DC9F" w14:textId="5AA2099C" w:rsidR="00A042A2" w:rsidRPr="00282B33" w:rsidRDefault="00A042A2" w:rsidP="00A042A2">
      <w:pPr>
        <w:ind w:firstLine="709"/>
        <w:jc w:val="both"/>
        <w:rPr>
          <w:rFonts w:ascii="Times New Roman" w:hAnsi="Times New Roman"/>
          <w:sz w:val="26"/>
          <w:szCs w:val="26"/>
        </w:rPr>
      </w:pPr>
      <w:r w:rsidRPr="00282B33">
        <w:rPr>
          <w:rFonts w:ascii="Times New Roman" w:hAnsi="Times New Roman"/>
          <w:sz w:val="26"/>
          <w:szCs w:val="26"/>
        </w:rPr>
        <w:t xml:space="preserve">Прошу Вас включити до індивідуального навчального плану солдата </w:t>
      </w:r>
      <w:proofErr w:type="spellStart"/>
      <w:r w:rsidRPr="00282B33">
        <w:rPr>
          <w:rFonts w:ascii="Times New Roman" w:hAnsi="Times New Roman"/>
          <w:sz w:val="26"/>
          <w:szCs w:val="26"/>
        </w:rPr>
        <w:t>БОЛТАК</w:t>
      </w:r>
      <w:proofErr w:type="spellEnd"/>
      <w:r w:rsidRPr="00282B33">
        <w:rPr>
          <w:rFonts w:ascii="Times New Roman" w:hAnsi="Times New Roman"/>
          <w:sz w:val="26"/>
          <w:szCs w:val="26"/>
        </w:rPr>
        <w:t xml:space="preserve"> </w:t>
      </w:r>
      <w:r w:rsidR="000E0F4B" w:rsidRPr="00282B33">
        <w:rPr>
          <w:rFonts w:ascii="Times New Roman" w:hAnsi="Times New Roman"/>
          <w:sz w:val="26"/>
          <w:szCs w:val="26"/>
        </w:rPr>
        <w:t>Ігоря</w:t>
      </w:r>
      <w:r w:rsidRPr="00282B33">
        <w:rPr>
          <w:rFonts w:ascii="Times New Roman" w:hAnsi="Times New Roman"/>
          <w:sz w:val="26"/>
          <w:szCs w:val="26"/>
        </w:rPr>
        <w:t xml:space="preserve"> Павловича курсанта 591 навчальної групи спеціальності </w:t>
      </w:r>
      <w:proofErr w:type="spellStart"/>
      <w:r w:rsidR="000E0F4B" w:rsidRPr="00282B33">
        <w:rPr>
          <w:rFonts w:ascii="Times New Roman" w:hAnsi="Times New Roman"/>
          <w:sz w:val="26"/>
          <w:szCs w:val="26"/>
        </w:rPr>
        <w:t>К7</w:t>
      </w:r>
      <w:proofErr w:type="spellEnd"/>
      <w:r w:rsidRPr="00282B33">
        <w:rPr>
          <w:rFonts w:ascii="Times New Roman" w:hAnsi="Times New Roman"/>
          <w:sz w:val="26"/>
          <w:szCs w:val="26"/>
        </w:rPr>
        <w:t xml:space="preserve"> </w:t>
      </w:r>
      <w:r w:rsidRPr="00282B33">
        <w:rPr>
          <w:rFonts w:ascii="Times New Roman" w:hAnsi="Times New Roman" w:cs="Times New Roman"/>
          <w:sz w:val="26"/>
          <w:szCs w:val="26"/>
        </w:rPr>
        <w:t>“</w:t>
      </w:r>
      <w:r w:rsidRPr="00282B33">
        <w:rPr>
          <w:rFonts w:ascii="Times New Roman" w:hAnsi="Times New Roman"/>
          <w:sz w:val="26"/>
          <w:szCs w:val="26"/>
        </w:rPr>
        <w:t>Озброєння та військова техніка</w:t>
      </w:r>
      <w:r w:rsidRPr="00282B33">
        <w:rPr>
          <w:rFonts w:ascii="Times New Roman" w:hAnsi="Times New Roman" w:cs="Times New Roman"/>
          <w:sz w:val="26"/>
          <w:szCs w:val="26"/>
        </w:rPr>
        <w:t>”</w:t>
      </w:r>
      <w:r w:rsidRPr="00282B33">
        <w:rPr>
          <w:rFonts w:ascii="Times New Roman" w:hAnsi="Times New Roman"/>
          <w:sz w:val="26"/>
          <w:szCs w:val="26"/>
        </w:rPr>
        <w:t xml:space="preserve">, спеціалізації </w:t>
      </w:r>
      <w:r w:rsidRPr="00282B33">
        <w:rPr>
          <w:rFonts w:ascii="Times New Roman" w:hAnsi="Times New Roman" w:cs="Times New Roman"/>
          <w:sz w:val="26"/>
          <w:szCs w:val="26"/>
        </w:rPr>
        <w:t>“</w:t>
      </w:r>
      <w:r w:rsidR="000E0F4B" w:rsidRPr="00282B33">
        <w:rPr>
          <w:rFonts w:ascii="Times New Roman" w:hAnsi="Times New Roman"/>
          <w:sz w:val="26"/>
          <w:szCs w:val="26"/>
        </w:rPr>
        <w:t>Військова автомобільна техніка</w:t>
      </w:r>
      <w:r w:rsidRPr="00282B33">
        <w:rPr>
          <w:rFonts w:ascii="Times New Roman" w:hAnsi="Times New Roman" w:cs="Times New Roman"/>
          <w:sz w:val="26"/>
          <w:szCs w:val="26"/>
        </w:rPr>
        <w:t>”</w:t>
      </w:r>
      <w:r w:rsidRPr="00282B33">
        <w:rPr>
          <w:rFonts w:ascii="Times New Roman" w:hAnsi="Times New Roman"/>
          <w:sz w:val="26"/>
          <w:szCs w:val="26"/>
        </w:rPr>
        <w:t xml:space="preserve"> наступний перелік дисциплін вільного вибору:</w:t>
      </w:r>
    </w:p>
    <w:p w14:paraId="7A137FD2" w14:textId="77777777" w:rsidR="00A042A2" w:rsidRPr="00282B33" w:rsidRDefault="00A042A2" w:rsidP="00A042A2">
      <w:pPr>
        <w:rPr>
          <w:rFonts w:ascii="Times New Roman" w:hAnsi="Times New Roman"/>
          <w:sz w:val="28"/>
          <w:szCs w:val="28"/>
        </w:rPr>
      </w:pPr>
    </w:p>
    <w:tbl>
      <w:tblPr>
        <w:tblW w:w="10310"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429"/>
        <w:gridCol w:w="1320"/>
      </w:tblGrid>
      <w:tr w:rsidR="00A042A2" w:rsidRPr="00282B33" w14:paraId="0428F93E" w14:textId="77777777" w:rsidTr="00A042A2">
        <w:tc>
          <w:tcPr>
            <w:tcW w:w="114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1BA71B" w14:textId="77777777" w:rsidR="00A042A2" w:rsidRPr="00282B33" w:rsidRDefault="00A042A2">
            <w:pPr>
              <w:jc w:val="center"/>
              <w:rPr>
                <w:rFonts w:ascii="Times New Roman" w:eastAsia="Times New Roman" w:hAnsi="Times New Roman"/>
                <w:b/>
                <w:lang w:eastAsia="ru-RU"/>
              </w:rPr>
            </w:pPr>
            <w:r w:rsidRPr="00282B33">
              <w:rPr>
                <w:rFonts w:ascii="Times New Roman" w:eastAsia="Times New Roman" w:hAnsi="Times New Roman"/>
                <w:b/>
                <w:lang w:eastAsia="ru-RU"/>
              </w:rPr>
              <w:t>№ за навчальним планом</w:t>
            </w:r>
          </w:p>
        </w:tc>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68E8D" w14:textId="77777777" w:rsidR="00A042A2" w:rsidRPr="00282B33" w:rsidRDefault="00A042A2">
            <w:pPr>
              <w:jc w:val="center"/>
              <w:rPr>
                <w:rFonts w:ascii="Times New Roman" w:eastAsia="Times New Roman" w:hAnsi="Times New Roman"/>
                <w:b/>
                <w:lang w:eastAsia="ru-RU"/>
              </w:rPr>
            </w:pPr>
            <w:r w:rsidRPr="00282B33">
              <w:rPr>
                <w:rFonts w:ascii="Times New Roman" w:eastAsia="Times New Roman" w:hAnsi="Times New Roman"/>
                <w:b/>
                <w:lang w:eastAsia="ru-RU"/>
              </w:rPr>
              <w:t>Найменування навчальної дисципліни</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78598" w14:textId="77777777" w:rsidR="00A042A2" w:rsidRPr="00282B33" w:rsidRDefault="00A042A2">
            <w:pPr>
              <w:jc w:val="center"/>
              <w:rPr>
                <w:rFonts w:ascii="Times New Roman" w:eastAsia="Times New Roman" w:hAnsi="Times New Roman"/>
                <w:b/>
                <w:bCs/>
                <w:lang w:eastAsia="ru-RU"/>
              </w:rPr>
            </w:pPr>
            <w:r w:rsidRPr="00282B33">
              <w:rPr>
                <w:rFonts w:ascii="Times New Roman" w:eastAsia="Times New Roman" w:hAnsi="Times New Roman"/>
                <w:b/>
                <w:bCs/>
                <w:lang w:eastAsia="ru-RU"/>
              </w:rPr>
              <w:t xml:space="preserve">Кількість </w:t>
            </w:r>
          </w:p>
          <w:p w14:paraId="11CD1846" w14:textId="77777777" w:rsidR="00A042A2" w:rsidRPr="00282B33" w:rsidRDefault="00A042A2">
            <w:pPr>
              <w:jc w:val="center"/>
              <w:rPr>
                <w:rFonts w:ascii="Times New Roman" w:eastAsia="Times New Roman" w:hAnsi="Times New Roman"/>
                <w:b/>
                <w:bCs/>
                <w:lang w:eastAsia="ru-RU"/>
              </w:rPr>
            </w:pPr>
            <w:r w:rsidRPr="00282B33">
              <w:rPr>
                <w:rFonts w:ascii="Times New Roman" w:eastAsia="Times New Roman" w:hAnsi="Times New Roman"/>
                <w:b/>
                <w:bCs/>
                <w:lang w:eastAsia="ru-RU"/>
              </w:rPr>
              <w:t>годин</w:t>
            </w:r>
          </w:p>
        </w:tc>
      </w:tr>
      <w:tr w:rsidR="00A042A2" w:rsidRPr="00282B33" w14:paraId="02F4DF33" w14:textId="77777777" w:rsidTr="00A042A2">
        <w:tc>
          <w:tcPr>
            <w:tcW w:w="1031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EE81C3" w14:textId="77777777" w:rsidR="00A042A2" w:rsidRPr="00282B33" w:rsidRDefault="00A042A2">
            <w:pPr>
              <w:jc w:val="center"/>
              <w:rPr>
                <w:rFonts w:ascii="Times New Roman" w:eastAsia="Times New Roman" w:hAnsi="Times New Roman"/>
                <w:b/>
                <w:bCs/>
                <w:lang w:eastAsia="ru-RU"/>
              </w:rPr>
            </w:pPr>
            <w:r w:rsidRPr="00282B33">
              <w:rPr>
                <w:rFonts w:ascii="Times New Roman" w:eastAsia="Times New Roman" w:hAnsi="Times New Roman"/>
                <w:b/>
                <w:bCs/>
                <w:lang w:eastAsia="ru-RU"/>
              </w:rPr>
              <w:t>ПЕРЕЛІК ВИБІРКОВИХ ДИСЦИПЛІН</w:t>
            </w:r>
          </w:p>
        </w:tc>
      </w:tr>
      <w:tr w:rsidR="00A042A2" w:rsidRPr="00282B33" w14:paraId="7167328B" w14:textId="77777777" w:rsidTr="00A042A2">
        <w:tc>
          <w:tcPr>
            <w:tcW w:w="1031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235457" w14:textId="77777777" w:rsidR="00A042A2" w:rsidRPr="00282B33" w:rsidRDefault="00A042A2">
            <w:pPr>
              <w:rPr>
                <w:rFonts w:ascii="Times New Roman" w:eastAsia="Times New Roman" w:hAnsi="Times New Roman"/>
                <w:b/>
                <w:bCs/>
                <w:lang w:eastAsia="ru-RU"/>
              </w:rPr>
            </w:pPr>
            <w:r w:rsidRPr="00282B33">
              <w:rPr>
                <w:rFonts w:ascii="Times New Roman" w:eastAsia="Times New Roman" w:hAnsi="Times New Roman"/>
                <w:b/>
                <w:bCs/>
                <w:lang w:eastAsia="ru-RU"/>
              </w:rPr>
              <w:t>1.3. Перелік навчальних дисциплін базової підготовки</w:t>
            </w:r>
          </w:p>
        </w:tc>
      </w:tr>
      <w:tr w:rsidR="00A042A2" w:rsidRPr="00282B33" w14:paraId="491354AA" w14:textId="77777777" w:rsidTr="00A042A2">
        <w:tc>
          <w:tcPr>
            <w:tcW w:w="114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0B0463"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3</w:t>
            </w:r>
          </w:p>
        </w:tc>
        <w:tc>
          <w:tcPr>
            <w:tcW w:w="7797" w:type="dxa"/>
            <w:tcBorders>
              <w:top w:val="single" w:sz="4" w:space="0" w:color="auto"/>
              <w:left w:val="single" w:sz="4" w:space="0" w:color="auto"/>
              <w:bottom w:val="single" w:sz="4" w:space="0" w:color="auto"/>
              <w:right w:val="single" w:sz="4" w:space="0" w:color="auto"/>
            </w:tcBorders>
            <w:vAlign w:val="center"/>
            <w:hideMark/>
          </w:tcPr>
          <w:p w14:paraId="04B404F0" w14:textId="77777777" w:rsidR="00A042A2" w:rsidRPr="00282B33" w:rsidRDefault="00A042A2">
            <w:pPr>
              <w:rPr>
                <w:rFonts w:ascii="Times New Roman" w:eastAsia="Times New Roman" w:hAnsi="Times New Roman"/>
                <w:lang w:eastAsia="ru-RU"/>
              </w:rPr>
            </w:pPr>
            <w:r w:rsidRPr="00282B33">
              <w:rPr>
                <w:rFonts w:ascii="Times New Roman" w:eastAsia="Times New Roman" w:hAnsi="Times New Roman"/>
                <w:lang w:eastAsia="ru-RU"/>
              </w:rPr>
              <w:t>Методологія та організація наукових досліджень</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92E1CCB"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45</w:t>
            </w:r>
          </w:p>
        </w:tc>
      </w:tr>
      <w:tr w:rsidR="00A042A2" w:rsidRPr="00282B33" w14:paraId="2B22A7E1" w14:textId="77777777" w:rsidTr="00A042A2">
        <w:tc>
          <w:tcPr>
            <w:tcW w:w="1149" w:type="dxa"/>
            <w:tcBorders>
              <w:top w:val="single" w:sz="4" w:space="0" w:color="auto"/>
              <w:left w:val="single" w:sz="4" w:space="0" w:color="auto"/>
              <w:bottom w:val="single" w:sz="4" w:space="0" w:color="auto"/>
              <w:right w:val="single" w:sz="4" w:space="0" w:color="auto"/>
            </w:tcBorders>
            <w:noWrap/>
            <w:vAlign w:val="center"/>
            <w:hideMark/>
          </w:tcPr>
          <w:p w14:paraId="05A3CB16"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4</w:t>
            </w:r>
          </w:p>
        </w:tc>
        <w:tc>
          <w:tcPr>
            <w:tcW w:w="7797" w:type="dxa"/>
            <w:tcBorders>
              <w:top w:val="single" w:sz="4" w:space="0" w:color="auto"/>
              <w:left w:val="single" w:sz="4" w:space="0" w:color="auto"/>
              <w:bottom w:val="single" w:sz="4" w:space="0" w:color="auto"/>
              <w:right w:val="single" w:sz="4" w:space="0" w:color="auto"/>
            </w:tcBorders>
            <w:vAlign w:val="center"/>
            <w:hideMark/>
          </w:tcPr>
          <w:p w14:paraId="77B2CFD9" w14:textId="77777777" w:rsidR="00A042A2" w:rsidRPr="00282B33" w:rsidRDefault="00A042A2">
            <w:pPr>
              <w:rPr>
                <w:rFonts w:ascii="Times New Roman" w:eastAsia="Times New Roman" w:hAnsi="Times New Roman"/>
                <w:lang w:eastAsia="ru-RU"/>
              </w:rPr>
            </w:pPr>
            <w:r w:rsidRPr="00282B33">
              <w:rPr>
                <w:rFonts w:ascii="Times New Roman" w:eastAsia="Times New Roman" w:hAnsi="Times New Roman"/>
                <w:lang w:eastAsia="ru-RU"/>
              </w:rPr>
              <w:t>Наукова діяльність та патентознавство, інтелектуальна власність</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1DCB544"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45</w:t>
            </w:r>
          </w:p>
        </w:tc>
      </w:tr>
      <w:tr w:rsidR="00A042A2" w:rsidRPr="00282B33" w14:paraId="028BACE1" w14:textId="77777777" w:rsidTr="00A042A2">
        <w:tc>
          <w:tcPr>
            <w:tcW w:w="894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8F22BA" w14:textId="77777777" w:rsidR="00A042A2" w:rsidRPr="00282B33" w:rsidRDefault="00A042A2">
            <w:pPr>
              <w:rPr>
                <w:rFonts w:ascii="Times New Roman" w:eastAsia="Times New Roman" w:hAnsi="Times New Roman"/>
                <w:b/>
                <w:bCs/>
                <w:lang w:eastAsia="ru-RU"/>
              </w:rPr>
            </w:pPr>
            <w:r w:rsidRPr="00282B33">
              <w:rPr>
                <w:rFonts w:ascii="Times New Roman" w:eastAsia="Times New Roman" w:hAnsi="Times New Roman"/>
                <w:b/>
                <w:bCs/>
                <w:lang w:eastAsia="ru-RU"/>
              </w:rPr>
              <w:t>Всього:</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D34180D" w14:textId="77777777" w:rsidR="00A042A2" w:rsidRPr="00282B33" w:rsidRDefault="00A042A2">
            <w:pPr>
              <w:jc w:val="center"/>
              <w:rPr>
                <w:rFonts w:ascii="Times New Roman" w:eastAsia="Times New Roman" w:hAnsi="Times New Roman"/>
                <w:b/>
                <w:bCs/>
                <w:lang w:eastAsia="ru-RU"/>
              </w:rPr>
            </w:pPr>
            <w:r w:rsidRPr="00282B33">
              <w:rPr>
                <w:rFonts w:ascii="Times New Roman" w:eastAsia="Times New Roman" w:hAnsi="Times New Roman"/>
                <w:b/>
                <w:bCs/>
                <w:lang w:eastAsia="ru-RU"/>
              </w:rPr>
              <w:t>90</w:t>
            </w:r>
          </w:p>
        </w:tc>
      </w:tr>
      <w:tr w:rsidR="00A042A2" w:rsidRPr="00282B33" w14:paraId="4DAB5AFC" w14:textId="77777777" w:rsidTr="00A042A2">
        <w:tc>
          <w:tcPr>
            <w:tcW w:w="1031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73D47B" w14:textId="77777777" w:rsidR="00A042A2" w:rsidRPr="00282B33" w:rsidRDefault="00A042A2">
            <w:pPr>
              <w:jc w:val="center"/>
              <w:rPr>
                <w:rFonts w:ascii="Times New Roman" w:eastAsia="Times New Roman" w:hAnsi="Times New Roman"/>
                <w:b/>
                <w:bCs/>
                <w:lang w:eastAsia="ru-RU"/>
              </w:rPr>
            </w:pPr>
            <w:proofErr w:type="spellStart"/>
            <w:r w:rsidRPr="00282B33">
              <w:rPr>
                <w:rFonts w:ascii="Times New Roman" w:eastAsia="Times New Roman" w:hAnsi="Times New Roman"/>
                <w:b/>
                <w:bCs/>
                <w:lang w:eastAsia="ru-RU"/>
              </w:rPr>
              <w:t>ІІ</w:t>
            </w:r>
            <w:proofErr w:type="spellEnd"/>
            <w:r w:rsidRPr="00282B33">
              <w:rPr>
                <w:rFonts w:ascii="Times New Roman" w:eastAsia="Times New Roman" w:hAnsi="Times New Roman"/>
                <w:b/>
                <w:bCs/>
                <w:lang w:eastAsia="ru-RU"/>
              </w:rPr>
              <w:t>. ЦИКЛ ПРОФЕСІЙНОЇ ПІДГОТОВКИ</w:t>
            </w:r>
          </w:p>
        </w:tc>
      </w:tr>
      <w:tr w:rsidR="00A042A2" w:rsidRPr="00282B33" w14:paraId="2554DD48" w14:textId="77777777" w:rsidTr="00A042A2">
        <w:tc>
          <w:tcPr>
            <w:tcW w:w="1031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CE6065" w14:textId="77777777" w:rsidR="00A042A2" w:rsidRPr="00282B33" w:rsidRDefault="00A042A2">
            <w:pPr>
              <w:rPr>
                <w:rFonts w:ascii="Times New Roman" w:eastAsia="Times New Roman" w:hAnsi="Times New Roman"/>
                <w:b/>
                <w:bCs/>
                <w:lang w:eastAsia="ru-RU"/>
              </w:rPr>
            </w:pPr>
            <w:r w:rsidRPr="00282B33">
              <w:rPr>
                <w:rFonts w:ascii="Times New Roman" w:eastAsia="Times New Roman" w:hAnsi="Times New Roman"/>
                <w:b/>
                <w:bCs/>
                <w:lang w:eastAsia="ru-RU"/>
              </w:rPr>
              <w:t>2.1. Перелік навчальних дисциплін загально-професійної підготовки</w:t>
            </w:r>
          </w:p>
        </w:tc>
      </w:tr>
      <w:tr w:rsidR="00A042A2" w:rsidRPr="00282B33" w14:paraId="169F7B6C" w14:textId="77777777" w:rsidTr="00A042A2">
        <w:tc>
          <w:tcPr>
            <w:tcW w:w="1149" w:type="dxa"/>
            <w:tcBorders>
              <w:top w:val="single" w:sz="4" w:space="0" w:color="auto"/>
              <w:left w:val="single" w:sz="4" w:space="0" w:color="auto"/>
              <w:bottom w:val="single" w:sz="4" w:space="0" w:color="auto"/>
              <w:right w:val="single" w:sz="4" w:space="0" w:color="auto"/>
            </w:tcBorders>
            <w:noWrap/>
            <w:vAlign w:val="center"/>
            <w:hideMark/>
          </w:tcPr>
          <w:p w14:paraId="43B9DDC9"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6</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C7E3E90" w14:textId="77777777" w:rsidR="00A042A2" w:rsidRPr="00282B33" w:rsidRDefault="00A042A2">
            <w:pPr>
              <w:rPr>
                <w:rFonts w:ascii="Times New Roman" w:eastAsia="Times New Roman" w:hAnsi="Times New Roman"/>
                <w:lang w:eastAsia="ru-RU"/>
              </w:rPr>
            </w:pPr>
            <w:r w:rsidRPr="00282B33">
              <w:rPr>
                <w:rFonts w:ascii="Times New Roman" w:eastAsia="Times New Roman" w:hAnsi="Times New Roman"/>
                <w:lang w:eastAsia="ru-RU"/>
              </w:rPr>
              <w:t>Бойове застосування механізованих частин (з’єднань)</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232EC49"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120</w:t>
            </w:r>
          </w:p>
        </w:tc>
      </w:tr>
      <w:tr w:rsidR="00A042A2" w:rsidRPr="00282B33" w14:paraId="1490FDDF" w14:textId="77777777" w:rsidTr="00A042A2">
        <w:tc>
          <w:tcPr>
            <w:tcW w:w="8946" w:type="dxa"/>
            <w:gridSpan w:val="2"/>
            <w:tcBorders>
              <w:top w:val="single" w:sz="4" w:space="0" w:color="auto"/>
              <w:left w:val="single" w:sz="4" w:space="0" w:color="auto"/>
              <w:bottom w:val="single" w:sz="4" w:space="0" w:color="auto"/>
              <w:right w:val="single" w:sz="4" w:space="0" w:color="auto"/>
            </w:tcBorders>
            <w:noWrap/>
            <w:vAlign w:val="center"/>
            <w:hideMark/>
          </w:tcPr>
          <w:p w14:paraId="7F4E9BF9" w14:textId="77777777" w:rsidR="00A042A2" w:rsidRPr="00282B33" w:rsidRDefault="00A042A2">
            <w:pPr>
              <w:rPr>
                <w:rFonts w:ascii="Times New Roman" w:eastAsia="Times New Roman" w:hAnsi="Times New Roman"/>
                <w:lang w:eastAsia="ru-RU"/>
              </w:rPr>
            </w:pPr>
            <w:r w:rsidRPr="00282B33">
              <w:rPr>
                <w:rFonts w:ascii="Times New Roman" w:eastAsia="Times New Roman" w:hAnsi="Times New Roman"/>
                <w:b/>
                <w:bCs/>
                <w:lang w:eastAsia="ru-RU"/>
              </w:rPr>
              <w:t>Всього:</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5C29313" w14:textId="77777777" w:rsidR="00A042A2" w:rsidRPr="00282B33" w:rsidRDefault="00A042A2">
            <w:pPr>
              <w:jc w:val="center"/>
              <w:rPr>
                <w:rFonts w:ascii="Times New Roman" w:eastAsia="Times New Roman" w:hAnsi="Times New Roman"/>
                <w:b/>
                <w:bCs/>
                <w:lang w:eastAsia="ru-RU"/>
              </w:rPr>
            </w:pPr>
            <w:r w:rsidRPr="00282B33">
              <w:rPr>
                <w:rFonts w:ascii="Times New Roman" w:eastAsia="Times New Roman" w:hAnsi="Times New Roman"/>
                <w:b/>
                <w:bCs/>
                <w:lang w:eastAsia="ru-RU"/>
              </w:rPr>
              <w:t>120</w:t>
            </w:r>
          </w:p>
        </w:tc>
      </w:tr>
      <w:tr w:rsidR="00A042A2" w:rsidRPr="00282B33" w14:paraId="483329BA" w14:textId="77777777" w:rsidTr="00A042A2">
        <w:tc>
          <w:tcPr>
            <w:tcW w:w="10310" w:type="dxa"/>
            <w:gridSpan w:val="3"/>
            <w:tcBorders>
              <w:top w:val="single" w:sz="4" w:space="0" w:color="auto"/>
              <w:left w:val="single" w:sz="4" w:space="0" w:color="auto"/>
              <w:bottom w:val="single" w:sz="4" w:space="0" w:color="auto"/>
              <w:right w:val="single" w:sz="4" w:space="0" w:color="auto"/>
            </w:tcBorders>
            <w:noWrap/>
            <w:vAlign w:val="center"/>
            <w:hideMark/>
          </w:tcPr>
          <w:p w14:paraId="19680FCF" w14:textId="77777777" w:rsidR="00A042A2" w:rsidRPr="00282B33" w:rsidRDefault="00A042A2">
            <w:pPr>
              <w:rPr>
                <w:rFonts w:ascii="Times New Roman" w:eastAsia="Times New Roman" w:hAnsi="Times New Roman"/>
                <w:b/>
                <w:bCs/>
                <w:lang w:eastAsia="ru-RU"/>
              </w:rPr>
            </w:pPr>
            <w:r w:rsidRPr="00282B33">
              <w:rPr>
                <w:rFonts w:ascii="Times New Roman" w:eastAsia="Times New Roman" w:hAnsi="Times New Roman"/>
                <w:b/>
                <w:bCs/>
                <w:lang w:eastAsia="ru-RU"/>
              </w:rPr>
              <w:t>2.2. Перелік навчальних дисциплін військово-професійної підготовки</w:t>
            </w:r>
          </w:p>
        </w:tc>
      </w:tr>
      <w:tr w:rsidR="00A042A2" w:rsidRPr="00282B33" w14:paraId="007A9238" w14:textId="77777777" w:rsidTr="00A042A2">
        <w:tc>
          <w:tcPr>
            <w:tcW w:w="1149" w:type="dxa"/>
            <w:tcBorders>
              <w:top w:val="single" w:sz="4" w:space="0" w:color="auto"/>
              <w:left w:val="single" w:sz="4" w:space="0" w:color="auto"/>
              <w:bottom w:val="single" w:sz="4" w:space="0" w:color="auto"/>
              <w:right w:val="single" w:sz="4" w:space="0" w:color="auto"/>
            </w:tcBorders>
            <w:noWrap/>
            <w:vAlign w:val="center"/>
            <w:hideMark/>
          </w:tcPr>
          <w:p w14:paraId="6DD4A0E1"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10</w:t>
            </w:r>
          </w:p>
        </w:tc>
        <w:tc>
          <w:tcPr>
            <w:tcW w:w="7797" w:type="dxa"/>
            <w:tcBorders>
              <w:top w:val="single" w:sz="4" w:space="0" w:color="auto"/>
              <w:left w:val="single" w:sz="4" w:space="0" w:color="auto"/>
              <w:bottom w:val="single" w:sz="4" w:space="0" w:color="auto"/>
              <w:right w:val="single" w:sz="4" w:space="0" w:color="auto"/>
            </w:tcBorders>
            <w:vAlign w:val="center"/>
            <w:hideMark/>
          </w:tcPr>
          <w:p w14:paraId="112CCF8D" w14:textId="77777777" w:rsidR="00A042A2" w:rsidRPr="00282B33" w:rsidRDefault="00A042A2">
            <w:pPr>
              <w:rPr>
                <w:rFonts w:ascii="Times New Roman" w:eastAsia="Times New Roman" w:hAnsi="Times New Roman"/>
                <w:lang w:eastAsia="ru-RU"/>
              </w:rPr>
            </w:pPr>
            <w:r w:rsidRPr="00282B33">
              <w:rPr>
                <w:rFonts w:ascii="Times New Roman" w:eastAsia="Times New Roman" w:hAnsi="Times New Roman"/>
                <w:lang w:eastAsia="ru-RU"/>
              </w:rPr>
              <w:t>Основи розвитку та прогнозування технічних систем ракетно-артилерійського озброєння</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F2318C7"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45</w:t>
            </w:r>
          </w:p>
        </w:tc>
      </w:tr>
      <w:tr w:rsidR="00A042A2" w:rsidRPr="00282B33" w14:paraId="7C826CE0" w14:textId="77777777" w:rsidTr="00A042A2">
        <w:tc>
          <w:tcPr>
            <w:tcW w:w="1149" w:type="dxa"/>
            <w:tcBorders>
              <w:top w:val="single" w:sz="4" w:space="0" w:color="auto"/>
              <w:left w:val="single" w:sz="4" w:space="0" w:color="auto"/>
              <w:bottom w:val="single" w:sz="4" w:space="0" w:color="auto"/>
              <w:right w:val="single" w:sz="4" w:space="0" w:color="auto"/>
            </w:tcBorders>
            <w:noWrap/>
            <w:vAlign w:val="center"/>
            <w:hideMark/>
          </w:tcPr>
          <w:p w14:paraId="79480EA2"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13</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C666811" w14:textId="77777777" w:rsidR="00A042A2" w:rsidRPr="00282B33" w:rsidRDefault="00A042A2">
            <w:pPr>
              <w:rPr>
                <w:rFonts w:ascii="Times New Roman" w:eastAsia="Times New Roman" w:hAnsi="Times New Roman"/>
                <w:lang w:eastAsia="ru-RU"/>
              </w:rPr>
            </w:pPr>
            <w:r w:rsidRPr="00282B33">
              <w:rPr>
                <w:rFonts w:ascii="Times New Roman" w:eastAsia="Times New Roman" w:hAnsi="Times New Roman"/>
                <w:lang w:eastAsia="ru-RU"/>
              </w:rPr>
              <w:t xml:space="preserve">Технічне забезпечення (у т. ч. ракетно-технічне та </w:t>
            </w:r>
            <w:proofErr w:type="spellStart"/>
            <w:r w:rsidRPr="00282B33">
              <w:rPr>
                <w:rFonts w:ascii="Times New Roman" w:eastAsia="Times New Roman" w:hAnsi="Times New Roman"/>
                <w:lang w:eastAsia="ru-RU"/>
              </w:rPr>
              <w:t>артилерійсько</w:t>
            </w:r>
            <w:proofErr w:type="spellEnd"/>
            <w:r w:rsidRPr="00282B33">
              <w:rPr>
                <w:rFonts w:ascii="Times New Roman" w:eastAsia="Times New Roman" w:hAnsi="Times New Roman"/>
                <w:lang w:eastAsia="ru-RU"/>
              </w:rPr>
              <w:t>-технічне забезпечення)</w:t>
            </w:r>
          </w:p>
        </w:tc>
        <w:tc>
          <w:tcPr>
            <w:tcW w:w="1364" w:type="dxa"/>
            <w:tcBorders>
              <w:top w:val="single" w:sz="4" w:space="0" w:color="auto"/>
              <w:left w:val="single" w:sz="4" w:space="0" w:color="auto"/>
              <w:bottom w:val="single" w:sz="4" w:space="0" w:color="auto"/>
              <w:right w:val="single" w:sz="4" w:space="0" w:color="auto"/>
            </w:tcBorders>
            <w:vAlign w:val="center"/>
            <w:hideMark/>
          </w:tcPr>
          <w:p w14:paraId="5FB34C49" w14:textId="4F907CF3" w:rsidR="00A042A2" w:rsidRPr="00282B33" w:rsidRDefault="00B6257F">
            <w:pPr>
              <w:jc w:val="center"/>
              <w:rPr>
                <w:rFonts w:ascii="Times New Roman" w:eastAsia="Times New Roman" w:hAnsi="Times New Roman"/>
                <w:lang w:eastAsia="ru-RU"/>
              </w:rPr>
            </w:pPr>
            <w:r w:rsidRPr="00282B33">
              <w:rPr>
                <w:rFonts w:ascii="Times New Roman" w:eastAsia="Times New Roman" w:hAnsi="Times New Roman"/>
                <w:lang w:eastAsia="ru-RU"/>
              </w:rPr>
              <w:t>45</w:t>
            </w:r>
          </w:p>
        </w:tc>
      </w:tr>
      <w:tr w:rsidR="00A042A2" w:rsidRPr="00282B33" w14:paraId="06687ECF" w14:textId="77777777" w:rsidTr="00A042A2">
        <w:tc>
          <w:tcPr>
            <w:tcW w:w="1149" w:type="dxa"/>
            <w:tcBorders>
              <w:top w:val="single" w:sz="4" w:space="0" w:color="auto"/>
              <w:left w:val="single" w:sz="4" w:space="0" w:color="auto"/>
              <w:bottom w:val="single" w:sz="4" w:space="0" w:color="auto"/>
              <w:right w:val="single" w:sz="4" w:space="0" w:color="auto"/>
            </w:tcBorders>
            <w:noWrap/>
            <w:vAlign w:val="center"/>
            <w:hideMark/>
          </w:tcPr>
          <w:p w14:paraId="3297BDD8" w14:textId="77777777" w:rsidR="00A042A2" w:rsidRPr="00282B33" w:rsidRDefault="00A042A2">
            <w:pPr>
              <w:jc w:val="center"/>
              <w:rPr>
                <w:rFonts w:ascii="Times New Roman" w:eastAsia="Times New Roman" w:hAnsi="Times New Roman"/>
                <w:lang w:eastAsia="ru-RU"/>
              </w:rPr>
            </w:pPr>
            <w:r w:rsidRPr="00282B33">
              <w:rPr>
                <w:rFonts w:ascii="Times New Roman" w:eastAsia="Times New Roman" w:hAnsi="Times New Roman"/>
                <w:lang w:eastAsia="ru-RU"/>
              </w:rPr>
              <w:t>15</w:t>
            </w:r>
          </w:p>
        </w:tc>
        <w:tc>
          <w:tcPr>
            <w:tcW w:w="7797" w:type="dxa"/>
            <w:tcBorders>
              <w:top w:val="single" w:sz="4" w:space="0" w:color="auto"/>
              <w:left w:val="single" w:sz="4" w:space="0" w:color="auto"/>
              <w:bottom w:val="single" w:sz="4" w:space="0" w:color="auto"/>
              <w:right w:val="single" w:sz="4" w:space="0" w:color="auto"/>
            </w:tcBorders>
            <w:vAlign w:val="center"/>
            <w:hideMark/>
          </w:tcPr>
          <w:p w14:paraId="025AD3AD" w14:textId="77777777" w:rsidR="00A042A2" w:rsidRPr="00282B33" w:rsidRDefault="00A042A2">
            <w:pPr>
              <w:rPr>
                <w:rFonts w:ascii="Times New Roman" w:eastAsia="Times New Roman" w:hAnsi="Times New Roman"/>
                <w:lang w:eastAsia="ru-RU"/>
              </w:rPr>
            </w:pPr>
            <w:r w:rsidRPr="00282B33">
              <w:rPr>
                <w:rFonts w:ascii="Times New Roman" w:eastAsia="Times New Roman" w:hAnsi="Times New Roman"/>
                <w:lang w:eastAsia="ru-RU"/>
              </w:rPr>
              <w:t>Організація роботи начальника служби (ракетно-артилерійського озброєння)</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1773CE8" w14:textId="38EB6D10" w:rsidR="00A042A2" w:rsidRPr="00282B33" w:rsidRDefault="00B6257F">
            <w:pPr>
              <w:jc w:val="center"/>
              <w:rPr>
                <w:rFonts w:ascii="Times New Roman" w:eastAsia="Times New Roman" w:hAnsi="Times New Roman"/>
                <w:lang w:eastAsia="ru-RU"/>
              </w:rPr>
            </w:pPr>
            <w:r w:rsidRPr="00282B33">
              <w:rPr>
                <w:rFonts w:ascii="Times New Roman" w:eastAsia="Times New Roman" w:hAnsi="Times New Roman"/>
                <w:lang w:eastAsia="ru-RU"/>
              </w:rPr>
              <w:t>45</w:t>
            </w:r>
          </w:p>
        </w:tc>
      </w:tr>
      <w:tr w:rsidR="00A042A2" w:rsidRPr="00282B33" w14:paraId="4163FA9A" w14:textId="77777777" w:rsidTr="00A042A2">
        <w:tc>
          <w:tcPr>
            <w:tcW w:w="894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D56C3D" w14:textId="77777777" w:rsidR="00A042A2" w:rsidRPr="00282B33" w:rsidRDefault="00A042A2">
            <w:pPr>
              <w:rPr>
                <w:rFonts w:ascii="Times New Roman" w:eastAsia="Times New Roman" w:hAnsi="Times New Roman"/>
                <w:b/>
                <w:bCs/>
                <w:lang w:eastAsia="ru-RU"/>
              </w:rPr>
            </w:pPr>
            <w:r w:rsidRPr="00282B33">
              <w:rPr>
                <w:rFonts w:ascii="Times New Roman" w:eastAsia="Times New Roman" w:hAnsi="Times New Roman"/>
                <w:b/>
                <w:bCs/>
                <w:lang w:eastAsia="ru-RU"/>
              </w:rPr>
              <w:t>Всього:</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3A66456" w14:textId="7AF4C984" w:rsidR="00A042A2" w:rsidRPr="00282B33" w:rsidRDefault="00B6257F">
            <w:pPr>
              <w:jc w:val="center"/>
              <w:rPr>
                <w:rFonts w:ascii="Times New Roman" w:eastAsia="Times New Roman" w:hAnsi="Times New Roman"/>
                <w:b/>
                <w:bCs/>
                <w:lang w:eastAsia="ru-RU"/>
              </w:rPr>
            </w:pPr>
            <w:r w:rsidRPr="00282B33">
              <w:rPr>
                <w:rFonts w:ascii="Times New Roman" w:eastAsia="Times New Roman" w:hAnsi="Times New Roman"/>
                <w:b/>
                <w:bCs/>
                <w:lang w:eastAsia="ru-RU"/>
              </w:rPr>
              <w:t>135</w:t>
            </w:r>
          </w:p>
        </w:tc>
      </w:tr>
      <w:tr w:rsidR="00A042A2" w:rsidRPr="00282B33" w14:paraId="7D5AFC2D" w14:textId="77777777" w:rsidTr="00A042A2">
        <w:tc>
          <w:tcPr>
            <w:tcW w:w="894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91CB19" w14:textId="77777777" w:rsidR="00A042A2" w:rsidRPr="00282B33" w:rsidRDefault="00A042A2">
            <w:pPr>
              <w:rPr>
                <w:rFonts w:ascii="Times New Roman" w:eastAsia="Times New Roman" w:hAnsi="Times New Roman"/>
                <w:b/>
                <w:bCs/>
                <w:lang w:eastAsia="ru-RU"/>
              </w:rPr>
            </w:pPr>
            <w:r w:rsidRPr="00282B33">
              <w:rPr>
                <w:rFonts w:ascii="Times New Roman" w:eastAsia="Times New Roman" w:hAnsi="Times New Roman"/>
                <w:b/>
                <w:bCs/>
                <w:lang w:eastAsia="ru-RU"/>
              </w:rPr>
              <w:t xml:space="preserve">ВСЬОГО </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B296029" w14:textId="5BEFA6A7" w:rsidR="00A042A2" w:rsidRPr="00282B33" w:rsidRDefault="00B6257F">
            <w:pPr>
              <w:jc w:val="center"/>
              <w:rPr>
                <w:rFonts w:ascii="Times New Roman" w:eastAsia="Times New Roman" w:hAnsi="Times New Roman"/>
                <w:b/>
                <w:bCs/>
                <w:lang w:eastAsia="ru-RU"/>
              </w:rPr>
            </w:pPr>
            <w:r w:rsidRPr="00282B33">
              <w:rPr>
                <w:rFonts w:ascii="Times New Roman" w:eastAsia="Times New Roman" w:hAnsi="Times New Roman"/>
                <w:b/>
                <w:bCs/>
                <w:lang w:eastAsia="ru-RU"/>
              </w:rPr>
              <w:t>345</w:t>
            </w:r>
          </w:p>
        </w:tc>
      </w:tr>
    </w:tbl>
    <w:p w14:paraId="26895125" w14:textId="77777777" w:rsidR="00A042A2" w:rsidRPr="00282B33" w:rsidRDefault="00A042A2" w:rsidP="00A042A2">
      <w:pPr>
        <w:rPr>
          <w:rFonts w:ascii="Times New Roman" w:hAnsi="Times New Roman"/>
          <w:sz w:val="28"/>
          <w:szCs w:val="28"/>
        </w:rPr>
      </w:pPr>
    </w:p>
    <w:p w14:paraId="7CFAC996" w14:textId="77777777" w:rsidR="00A042A2" w:rsidRPr="00282B33" w:rsidRDefault="00A042A2" w:rsidP="00A042A2">
      <w:pPr>
        <w:jc w:val="both"/>
        <w:rPr>
          <w:rFonts w:ascii="Times New Roman" w:hAnsi="Times New Roman"/>
          <w:sz w:val="26"/>
          <w:szCs w:val="26"/>
        </w:rPr>
      </w:pPr>
      <w:r w:rsidRPr="00282B33">
        <w:rPr>
          <w:rFonts w:ascii="Times New Roman" w:hAnsi="Times New Roman"/>
          <w:sz w:val="26"/>
          <w:szCs w:val="26"/>
        </w:rPr>
        <w:t xml:space="preserve">З процедурою обрання переліку навчальних дисциплін вільного вибору </w:t>
      </w:r>
    </w:p>
    <w:p w14:paraId="3C1474D5" w14:textId="77777777" w:rsidR="00A042A2" w:rsidRPr="00282B33" w:rsidRDefault="00A042A2" w:rsidP="00A042A2">
      <w:pPr>
        <w:jc w:val="both"/>
        <w:rPr>
          <w:rFonts w:ascii="Times New Roman" w:hAnsi="Times New Roman"/>
          <w:sz w:val="26"/>
          <w:szCs w:val="26"/>
        </w:rPr>
      </w:pPr>
      <w:proofErr w:type="spellStart"/>
      <w:r w:rsidRPr="00282B33">
        <w:rPr>
          <w:rFonts w:ascii="Times New Roman" w:hAnsi="Times New Roman"/>
          <w:sz w:val="26"/>
          <w:szCs w:val="26"/>
        </w:rPr>
        <w:t>ознайомлен</w:t>
      </w:r>
      <w:proofErr w:type="spellEnd"/>
      <w:r w:rsidRPr="00282B33">
        <w:rPr>
          <w:rFonts w:ascii="Times New Roman" w:hAnsi="Times New Roman"/>
          <w:sz w:val="26"/>
          <w:szCs w:val="26"/>
        </w:rPr>
        <w:t xml:space="preserve"> (</w:t>
      </w:r>
      <w:proofErr w:type="spellStart"/>
      <w:r w:rsidRPr="00282B33">
        <w:rPr>
          <w:rFonts w:ascii="Times New Roman" w:hAnsi="Times New Roman"/>
          <w:sz w:val="26"/>
          <w:szCs w:val="26"/>
        </w:rPr>
        <w:t>ий</w:t>
      </w:r>
      <w:proofErr w:type="spellEnd"/>
      <w:r w:rsidRPr="00282B33">
        <w:rPr>
          <w:rFonts w:ascii="Times New Roman" w:hAnsi="Times New Roman"/>
          <w:sz w:val="26"/>
          <w:szCs w:val="26"/>
        </w:rPr>
        <w:t>/на).</w:t>
      </w:r>
    </w:p>
    <w:p w14:paraId="77D2D43C" w14:textId="77777777" w:rsidR="00A042A2" w:rsidRPr="00282B33" w:rsidRDefault="00A042A2" w:rsidP="00A042A2">
      <w:pPr>
        <w:rPr>
          <w:rFonts w:ascii="Times New Roman" w:hAnsi="Times New Roman"/>
          <w:sz w:val="26"/>
          <w:szCs w:val="26"/>
        </w:rPr>
      </w:pPr>
      <w:r w:rsidRPr="00282B33">
        <w:rPr>
          <w:rFonts w:ascii="Times New Roman" w:hAnsi="Times New Roman"/>
          <w:sz w:val="26"/>
          <w:szCs w:val="26"/>
        </w:rPr>
        <w:t>___________________________________________</w:t>
      </w:r>
      <w:r w:rsidRPr="00282B33">
        <w:rPr>
          <w:rFonts w:ascii="Times New Roman" w:hAnsi="Times New Roman"/>
          <w:sz w:val="26"/>
          <w:szCs w:val="26"/>
          <w:u w:val="single"/>
        </w:rPr>
        <w:t xml:space="preserve">Ігор </w:t>
      </w:r>
      <w:proofErr w:type="spellStart"/>
      <w:r w:rsidRPr="00282B33">
        <w:rPr>
          <w:rFonts w:ascii="Times New Roman" w:hAnsi="Times New Roman"/>
          <w:sz w:val="26"/>
          <w:szCs w:val="26"/>
          <w:u w:val="single"/>
        </w:rPr>
        <w:t>БОЛТАК</w:t>
      </w:r>
      <w:proofErr w:type="spellEnd"/>
    </w:p>
    <w:p w14:paraId="6E24FF39" w14:textId="77777777" w:rsidR="00A042A2" w:rsidRPr="008A393B" w:rsidRDefault="00A042A2" w:rsidP="00A042A2">
      <w:pPr>
        <w:rPr>
          <w:rFonts w:ascii="Times New Roman" w:hAnsi="Times New Roman"/>
          <w:sz w:val="22"/>
          <w:szCs w:val="22"/>
        </w:rPr>
      </w:pPr>
      <w:r w:rsidRPr="00282B33">
        <w:rPr>
          <w:rFonts w:ascii="Times New Roman" w:hAnsi="Times New Roman"/>
          <w:sz w:val="28"/>
          <w:szCs w:val="28"/>
        </w:rPr>
        <w:t xml:space="preserve">    </w:t>
      </w:r>
      <w:r w:rsidRPr="00282B33">
        <w:rPr>
          <w:rFonts w:ascii="Times New Roman" w:hAnsi="Times New Roman"/>
          <w:sz w:val="22"/>
          <w:szCs w:val="22"/>
        </w:rPr>
        <w:t>(дата)                               (підпис)                                  Прізвище та ініціал</w:t>
      </w:r>
    </w:p>
    <w:p w14:paraId="1C60309C" w14:textId="77777777" w:rsidR="00A042A2" w:rsidRPr="008A393B" w:rsidRDefault="00A042A2" w:rsidP="00A042A2"/>
    <w:sectPr w:rsidR="00A042A2" w:rsidRPr="008A393B" w:rsidSect="00A31F93">
      <w:pgSz w:w="11900" w:h="16840"/>
      <w:pgMar w:top="851" w:right="567" w:bottom="851" w:left="1667" w:header="771"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02D4" w14:textId="77777777" w:rsidR="000352CB" w:rsidRDefault="000352CB">
      <w:r>
        <w:separator/>
      </w:r>
    </w:p>
  </w:endnote>
  <w:endnote w:type="continuationSeparator" w:id="0">
    <w:p w14:paraId="4F50C9BB" w14:textId="77777777" w:rsidR="000352CB" w:rsidRDefault="0003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2F65" w14:textId="77777777" w:rsidR="000352CB" w:rsidRDefault="000352CB"/>
  </w:footnote>
  <w:footnote w:type="continuationSeparator" w:id="0">
    <w:p w14:paraId="38E8EB91" w14:textId="77777777" w:rsidR="000352CB" w:rsidRDefault="00035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67067"/>
      <w:docPartObj>
        <w:docPartGallery w:val="Page Numbers (Top of Page)"/>
        <w:docPartUnique/>
      </w:docPartObj>
    </w:sdtPr>
    <w:sdtEndPr>
      <w:rPr>
        <w:rFonts w:ascii="Times New Roman" w:hAnsi="Times New Roman"/>
        <w:sz w:val="28"/>
        <w:szCs w:val="28"/>
      </w:rPr>
    </w:sdtEndPr>
    <w:sdtContent>
      <w:p w14:paraId="763BFE8D" w14:textId="77777777" w:rsidR="006B3EB6" w:rsidRPr="0042496B" w:rsidRDefault="006B3EB6">
        <w:pPr>
          <w:pStyle w:val="a7"/>
          <w:jc w:val="center"/>
          <w:rPr>
            <w:rFonts w:ascii="Times New Roman" w:hAnsi="Times New Roman"/>
            <w:sz w:val="28"/>
            <w:szCs w:val="28"/>
          </w:rPr>
        </w:pPr>
        <w:r w:rsidRPr="0042496B">
          <w:rPr>
            <w:rFonts w:ascii="Times New Roman" w:hAnsi="Times New Roman"/>
            <w:sz w:val="28"/>
            <w:szCs w:val="28"/>
          </w:rPr>
          <w:fldChar w:fldCharType="begin"/>
        </w:r>
        <w:r w:rsidRPr="0042496B">
          <w:rPr>
            <w:rFonts w:ascii="Times New Roman" w:hAnsi="Times New Roman"/>
            <w:sz w:val="28"/>
            <w:szCs w:val="28"/>
          </w:rPr>
          <w:instrText>PAGE   \* MERGEFORMAT</w:instrText>
        </w:r>
        <w:r w:rsidRPr="0042496B">
          <w:rPr>
            <w:rFonts w:ascii="Times New Roman" w:hAnsi="Times New Roman"/>
            <w:sz w:val="28"/>
            <w:szCs w:val="28"/>
          </w:rPr>
          <w:fldChar w:fldCharType="separate"/>
        </w:r>
        <w:r w:rsidR="00A216C6" w:rsidRPr="00A216C6">
          <w:rPr>
            <w:rFonts w:ascii="Times New Roman" w:hAnsi="Times New Roman"/>
            <w:noProof/>
            <w:sz w:val="28"/>
            <w:szCs w:val="28"/>
            <w:lang w:val="ru-RU"/>
          </w:rPr>
          <w:t>19</w:t>
        </w:r>
        <w:r w:rsidRPr="0042496B">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052FD7"/>
    <w:multiLevelType w:val="hybridMultilevel"/>
    <w:tmpl w:val="92A43842"/>
    <w:lvl w:ilvl="0" w:tplc="0422000F">
      <w:start w:val="1"/>
      <w:numFmt w:val="decimal"/>
      <w:lvlText w:val="%1."/>
      <w:lvlJc w:val="left"/>
      <w:pPr>
        <w:tabs>
          <w:tab w:val="num" w:pos="900"/>
        </w:tabs>
        <w:ind w:left="90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15:restartNumberingAfterBreak="0">
    <w:nsid w:val="0DE53425"/>
    <w:multiLevelType w:val="multilevel"/>
    <w:tmpl w:val="4A8C4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DE344F"/>
    <w:multiLevelType w:val="multilevel"/>
    <w:tmpl w:val="0FD47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A43E10"/>
    <w:multiLevelType w:val="hybridMultilevel"/>
    <w:tmpl w:val="5566BA3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383C1B3D"/>
    <w:multiLevelType w:val="multilevel"/>
    <w:tmpl w:val="3B1C01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6245EA"/>
    <w:multiLevelType w:val="hybridMultilevel"/>
    <w:tmpl w:val="7FD81F5E"/>
    <w:lvl w:ilvl="0" w:tplc="8F761C5C">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7" w15:restartNumberingAfterBreak="0">
    <w:nsid w:val="550B45C4"/>
    <w:multiLevelType w:val="multilevel"/>
    <w:tmpl w:val="3B1C01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1B6208"/>
    <w:multiLevelType w:val="hybridMultilevel"/>
    <w:tmpl w:val="C6902ACE"/>
    <w:lvl w:ilvl="0" w:tplc="874E39F4">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9" w15:restartNumberingAfterBreak="0">
    <w:nsid w:val="6A562CCA"/>
    <w:multiLevelType w:val="multilevel"/>
    <w:tmpl w:val="D9E4B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4459949">
    <w:abstractNumId w:val="5"/>
  </w:num>
  <w:num w:numId="2" w16cid:durableId="660810751">
    <w:abstractNumId w:val="9"/>
  </w:num>
  <w:num w:numId="3" w16cid:durableId="955646181">
    <w:abstractNumId w:val="2"/>
  </w:num>
  <w:num w:numId="4" w16cid:durableId="557399858">
    <w:abstractNumId w:val="3"/>
  </w:num>
  <w:num w:numId="5" w16cid:durableId="575434681">
    <w:abstractNumId w:val="0"/>
  </w:num>
  <w:num w:numId="6" w16cid:durableId="1407653107">
    <w:abstractNumId w:val="4"/>
  </w:num>
  <w:num w:numId="7" w16cid:durableId="1978801122">
    <w:abstractNumId w:val="1"/>
  </w:num>
  <w:num w:numId="8" w16cid:durableId="579679610">
    <w:abstractNumId w:val="7"/>
  </w:num>
  <w:num w:numId="9" w16cid:durableId="553588839">
    <w:abstractNumId w:val="8"/>
  </w:num>
  <w:num w:numId="10" w16cid:durableId="1561742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9F7D6C"/>
    <w:rsid w:val="000016F2"/>
    <w:rsid w:val="000352CB"/>
    <w:rsid w:val="0005743B"/>
    <w:rsid w:val="00074FE3"/>
    <w:rsid w:val="00076CD9"/>
    <w:rsid w:val="00080BDD"/>
    <w:rsid w:val="00082B3B"/>
    <w:rsid w:val="00083E98"/>
    <w:rsid w:val="00093A50"/>
    <w:rsid w:val="000C06FF"/>
    <w:rsid w:val="000C0E49"/>
    <w:rsid w:val="000C2FC0"/>
    <w:rsid w:val="000C3B4C"/>
    <w:rsid w:val="000D4052"/>
    <w:rsid w:val="000E0EBC"/>
    <w:rsid w:val="000E0F4B"/>
    <w:rsid w:val="000F7EE7"/>
    <w:rsid w:val="0014256C"/>
    <w:rsid w:val="00144DD7"/>
    <w:rsid w:val="00157745"/>
    <w:rsid w:val="00163565"/>
    <w:rsid w:val="00166916"/>
    <w:rsid w:val="001A0C34"/>
    <w:rsid w:val="001B7F86"/>
    <w:rsid w:val="001C51AB"/>
    <w:rsid w:val="001F5812"/>
    <w:rsid w:val="002012BA"/>
    <w:rsid w:val="00211929"/>
    <w:rsid w:val="0022120E"/>
    <w:rsid w:val="00240AEC"/>
    <w:rsid w:val="00244FC8"/>
    <w:rsid w:val="00282B33"/>
    <w:rsid w:val="00291053"/>
    <w:rsid w:val="002C6D8E"/>
    <w:rsid w:val="002D61AD"/>
    <w:rsid w:val="002E7703"/>
    <w:rsid w:val="002F5541"/>
    <w:rsid w:val="002F7DEF"/>
    <w:rsid w:val="003021AA"/>
    <w:rsid w:val="00316F7B"/>
    <w:rsid w:val="00324D56"/>
    <w:rsid w:val="003525FD"/>
    <w:rsid w:val="00356A12"/>
    <w:rsid w:val="003677BF"/>
    <w:rsid w:val="003679FA"/>
    <w:rsid w:val="00377455"/>
    <w:rsid w:val="003C58F7"/>
    <w:rsid w:val="003E7AAC"/>
    <w:rsid w:val="00412A82"/>
    <w:rsid w:val="004236EF"/>
    <w:rsid w:val="0042496B"/>
    <w:rsid w:val="00477F64"/>
    <w:rsid w:val="004A04A7"/>
    <w:rsid w:val="004A085C"/>
    <w:rsid w:val="004B73BA"/>
    <w:rsid w:val="004C1905"/>
    <w:rsid w:val="004C39B7"/>
    <w:rsid w:val="004F0AC4"/>
    <w:rsid w:val="004F38BF"/>
    <w:rsid w:val="004F6054"/>
    <w:rsid w:val="005074B6"/>
    <w:rsid w:val="005101D1"/>
    <w:rsid w:val="00540E56"/>
    <w:rsid w:val="00547702"/>
    <w:rsid w:val="00550D7E"/>
    <w:rsid w:val="00584D7F"/>
    <w:rsid w:val="00586D2A"/>
    <w:rsid w:val="0059670A"/>
    <w:rsid w:val="005A0632"/>
    <w:rsid w:val="005A33E1"/>
    <w:rsid w:val="005B4EA2"/>
    <w:rsid w:val="005B62AF"/>
    <w:rsid w:val="005E7F37"/>
    <w:rsid w:val="005F3A5A"/>
    <w:rsid w:val="006132D8"/>
    <w:rsid w:val="00627400"/>
    <w:rsid w:val="00641718"/>
    <w:rsid w:val="0064646F"/>
    <w:rsid w:val="00647616"/>
    <w:rsid w:val="00661DE1"/>
    <w:rsid w:val="00667749"/>
    <w:rsid w:val="006A2EDB"/>
    <w:rsid w:val="006B051E"/>
    <w:rsid w:val="006B23A2"/>
    <w:rsid w:val="006B3EB6"/>
    <w:rsid w:val="006B6D81"/>
    <w:rsid w:val="006B70E5"/>
    <w:rsid w:val="006C134D"/>
    <w:rsid w:val="006C4EC5"/>
    <w:rsid w:val="006D5406"/>
    <w:rsid w:val="006D6626"/>
    <w:rsid w:val="00737D1D"/>
    <w:rsid w:val="00746002"/>
    <w:rsid w:val="00747B28"/>
    <w:rsid w:val="007502D7"/>
    <w:rsid w:val="007813B0"/>
    <w:rsid w:val="007938CF"/>
    <w:rsid w:val="007A431E"/>
    <w:rsid w:val="007A4333"/>
    <w:rsid w:val="007E0B9F"/>
    <w:rsid w:val="007F4F10"/>
    <w:rsid w:val="00811245"/>
    <w:rsid w:val="00821FB7"/>
    <w:rsid w:val="00835D30"/>
    <w:rsid w:val="0085327C"/>
    <w:rsid w:val="00863AE7"/>
    <w:rsid w:val="00890092"/>
    <w:rsid w:val="00891053"/>
    <w:rsid w:val="008A393B"/>
    <w:rsid w:val="008C0F63"/>
    <w:rsid w:val="008C73D8"/>
    <w:rsid w:val="008E16E8"/>
    <w:rsid w:val="00926B37"/>
    <w:rsid w:val="00953530"/>
    <w:rsid w:val="009559F7"/>
    <w:rsid w:val="00961C17"/>
    <w:rsid w:val="00976A03"/>
    <w:rsid w:val="00986787"/>
    <w:rsid w:val="009933F5"/>
    <w:rsid w:val="00993D07"/>
    <w:rsid w:val="009C024A"/>
    <w:rsid w:val="009D6DEB"/>
    <w:rsid w:val="009F7D6C"/>
    <w:rsid w:val="00A042A2"/>
    <w:rsid w:val="00A216C6"/>
    <w:rsid w:val="00A31F93"/>
    <w:rsid w:val="00A47E6F"/>
    <w:rsid w:val="00A529FA"/>
    <w:rsid w:val="00A6005C"/>
    <w:rsid w:val="00A66784"/>
    <w:rsid w:val="00A81E02"/>
    <w:rsid w:val="00AA55EB"/>
    <w:rsid w:val="00AB2915"/>
    <w:rsid w:val="00AE0CCF"/>
    <w:rsid w:val="00AE511A"/>
    <w:rsid w:val="00AF434E"/>
    <w:rsid w:val="00B00463"/>
    <w:rsid w:val="00B21038"/>
    <w:rsid w:val="00B31460"/>
    <w:rsid w:val="00B33265"/>
    <w:rsid w:val="00B4168E"/>
    <w:rsid w:val="00B546EE"/>
    <w:rsid w:val="00B60B79"/>
    <w:rsid w:val="00B6257F"/>
    <w:rsid w:val="00B74865"/>
    <w:rsid w:val="00B800BE"/>
    <w:rsid w:val="00B809D9"/>
    <w:rsid w:val="00BC2159"/>
    <w:rsid w:val="00BE67C9"/>
    <w:rsid w:val="00BE6CC1"/>
    <w:rsid w:val="00C037D1"/>
    <w:rsid w:val="00C2779F"/>
    <w:rsid w:val="00C3069A"/>
    <w:rsid w:val="00C31C5D"/>
    <w:rsid w:val="00C42D1E"/>
    <w:rsid w:val="00C453C4"/>
    <w:rsid w:val="00C7037A"/>
    <w:rsid w:val="00C74A16"/>
    <w:rsid w:val="00C80495"/>
    <w:rsid w:val="00C97665"/>
    <w:rsid w:val="00CB1FE5"/>
    <w:rsid w:val="00CC60A9"/>
    <w:rsid w:val="00D04C9D"/>
    <w:rsid w:val="00D117CB"/>
    <w:rsid w:val="00D41C1C"/>
    <w:rsid w:val="00D63B02"/>
    <w:rsid w:val="00D84A2A"/>
    <w:rsid w:val="00D85765"/>
    <w:rsid w:val="00D86CC7"/>
    <w:rsid w:val="00D95376"/>
    <w:rsid w:val="00DA172B"/>
    <w:rsid w:val="00DB5FCD"/>
    <w:rsid w:val="00DC677E"/>
    <w:rsid w:val="00DE7A5A"/>
    <w:rsid w:val="00DF3986"/>
    <w:rsid w:val="00E04FD1"/>
    <w:rsid w:val="00E21129"/>
    <w:rsid w:val="00E54AFB"/>
    <w:rsid w:val="00E62657"/>
    <w:rsid w:val="00E922F5"/>
    <w:rsid w:val="00ED21CA"/>
    <w:rsid w:val="00ED6518"/>
    <w:rsid w:val="00EE174F"/>
    <w:rsid w:val="00EE49F0"/>
    <w:rsid w:val="00EF2340"/>
    <w:rsid w:val="00F11014"/>
    <w:rsid w:val="00F116BB"/>
    <w:rsid w:val="00F32BF7"/>
    <w:rsid w:val="00F4316F"/>
    <w:rsid w:val="00F614B7"/>
    <w:rsid w:val="00FA5062"/>
    <w:rsid w:val="00FB4CBF"/>
    <w:rsid w:val="00FB5C27"/>
    <w:rsid w:val="00FE5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8D39"/>
  <w15:docId w15:val="{9458431C-4DAA-4188-9F46-930175DB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rsid w:val="00C306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4F60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rPr>
  </w:style>
  <w:style w:type="paragraph" w:styleId="a4">
    <w:name w:val="Body Text"/>
    <w:basedOn w:val="a"/>
    <w:link w:val="a3"/>
    <w:qFormat/>
    <w:pPr>
      <w:ind w:firstLine="400"/>
    </w:pPr>
    <w:rPr>
      <w:rFonts w:ascii="Times New Roman" w:eastAsia="Times New Roman" w:hAnsi="Times New Roman" w:cs="Times New Roman"/>
      <w:sz w:val="28"/>
      <w:szCs w:val="28"/>
    </w:rPr>
  </w:style>
  <w:style w:type="paragraph" w:customStyle="1" w:styleId="Heading10">
    <w:name w:val="Heading #1"/>
    <w:basedOn w:val="a"/>
    <w:link w:val="Heading1"/>
    <w:pPr>
      <w:spacing w:after="2240"/>
      <w:jc w:val="center"/>
      <w:outlineLvl w:val="0"/>
    </w:pPr>
    <w:rPr>
      <w:rFonts w:ascii="Times New Roman" w:eastAsia="Times New Roman" w:hAnsi="Times New Roman" w:cs="Times New Roman"/>
      <w:b/>
      <w:bCs/>
      <w:sz w:val="32"/>
      <w:szCs w:val="32"/>
    </w:rPr>
  </w:style>
  <w:style w:type="paragraph" w:customStyle="1" w:styleId="Heading20">
    <w:name w:val="Heading #2"/>
    <w:basedOn w:val="a"/>
    <w:link w:val="Heading2"/>
    <w:pPr>
      <w:jc w:val="center"/>
      <w:outlineLvl w:val="1"/>
    </w:pPr>
    <w:rPr>
      <w:rFonts w:ascii="Times New Roman" w:eastAsia="Times New Roman" w:hAnsi="Times New Roman" w:cs="Times New Roman"/>
      <w:b/>
      <w:bCs/>
      <w:sz w:val="28"/>
      <w:szCs w:val="28"/>
    </w:rPr>
  </w:style>
  <w:style w:type="paragraph" w:styleId="a5">
    <w:name w:val="Balloon Text"/>
    <w:basedOn w:val="a"/>
    <w:link w:val="a6"/>
    <w:uiPriority w:val="99"/>
    <w:semiHidden/>
    <w:unhideWhenUsed/>
    <w:rsid w:val="004F0AC4"/>
    <w:rPr>
      <w:rFonts w:ascii="Tahoma" w:hAnsi="Tahoma" w:cs="Tahoma"/>
      <w:sz w:val="16"/>
      <w:szCs w:val="16"/>
    </w:rPr>
  </w:style>
  <w:style w:type="character" w:customStyle="1" w:styleId="a6">
    <w:name w:val="Текст у виносці Знак"/>
    <w:basedOn w:val="a0"/>
    <w:link w:val="a5"/>
    <w:uiPriority w:val="99"/>
    <w:semiHidden/>
    <w:rsid w:val="004F0AC4"/>
    <w:rPr>
      <w:rFonts w:ascii="Tahoma" w:hAnsi="Tahoma" w:cs="Tahoma"/>
      <w:color w:val="000000"/>
      <w:sz w:val="16"/>
      <w:szCs w:val="16"/>
    </w:rPr>
  </w:style>
  <w:style w:type="paragraph" w:styleId="a7">
    <w:name w:val="header"/>
    <w:basedOn w:val="a"/>
    <w:link w:val="a8"/>
    <w:uiPriority w:val="99"/>
    <w:unhideWhenUsed/>
    <w:rsid w:val="00C3069A"/>
    <w:pPr>
      <w:widowControl/>
      <w:tabs>
        <w:tab w:val="center" w:pos="4819"/>
        <w:tab w:val="right" w:pos="9639"/>
      </w:tabs>
      <w:spacing w:after="200" w:line="276" w:lineRule="auto"/>
    </w:pPr>
    <w:rPr>
      <w:rFonts w:ascii="Calibri" w:eastAsia="Calibri" w:hAnsi="Calibri" w:cs="Times New Roman"/>
      <w:color w:val="auto"/>
      <w:sz w:val="22"/>
      <w:szCs w:val="22"/>
      <w:lang w:eastAsia="en-US" w:bidi="ar-SA"/>
    </w:rPr>
  </w:style>
  <w:style w:type="character" w:customStyle="1" w:styleId="a8">
    <w:name w:val="Верхній колонтитул Знак"/>
    <w:basedOn w:val="a0"/>
    <w:link w:val="a7"/>
    <w:uiPriority w:val="99"/>
    <w:rsid w:val="00C3069A"/>
    <w:rPr>
      <w:rFonts w:ascii="Calibri" w:eastAsia="Calibri" w:hAnsi="Calibri" w:cs="Times New Roman"/>
      <w:sz w:val="22"/>
      <w:szCs w:val="22"/>
      <w:lang w:eastAsia="en-US" w:bidi="ar-SA"/>
    </w:rPr>
  </w:style>
  <w:style w:type="character" w:customStyle="1" w:styleId="10">
    <w:name w:val="Заголовок 1 Знак"/>
    <w:basedOn w:val="a0"/>
    <w:link w:val="1"/>
    <w:rsid w:val="00C3069A"/>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C3069A"/>
    <w:pPr>
      <w:widowControl/>
      <w:spacing w:line="276" w:lineRule="auto"/>
      <w:outlineLvl w:val="9"/>
    </w:pPr>
    <w:rPr>
      <w:rFonts w:ascii="Cambria" w:eastAsia="Times New Roman" w:hAnsi="Cambria" w:cs="Times New Roman"/>
      <w:color w:val="365F91"/>
      <w:lang w:bidi="ar-SA"/>
    </w:rPr>
  </w:style>
  <w:style w:type="character" w:customStyle="1" w:styleId="30">
    <w:name w:val="Заголовок 3 Знак"/>
    <w:basedOn w:val="a0"/>
    <w:link w:val="3"/>
    <w:rsid w:val="004F6054"/>
    <w:rPr>
      <w:rFonts w:asciiTheme="majorHAnsi" w:eastAsiaTheme="majorEastAsia" w:hAnsiTheme="majorHAnsi" w:cstheme="majorBidi"/>
      <w:b/>
      <w:bCs/>
      <w:color w:val="4F81BD" w:themeColor="accent1"/>
    </w:rPr>
  </w:style>
  <w:style w:type="paragraph" w:customStyle="1" w:styleId="11">
    <w:name w:val="Обычный1"/>
    <w:rsid w:val="00550D7E"/>
    <w:pPr>
      <w:widowControl/>
    </w:pPr>
    <w:rPr>
      <w:rFonts w:ascii="Times New Roman" w:eastAsia="Times New Roman" w:hAnsi="Times New Roman" w:cs="Times New Roman"/>
      <w:sz w:val="20"/>
      <w:szCs w:val="20"/>
      <w:lang w:val="ru-RU" w:eastAsia="ru-RU" w:bidi="ar-SA"/>
    </w:rPr>
  </w:style>
  <w:style w:type="paragraph" w:customStyle="1" w:styleId="12">
    <w:name w:val="Без интервала1"/>
    <w:link w:val="13"/>
    <w:qFormat/>
    <w:rsid w:val="00E21129"/>
    <w:pPr>
      <w:widowControl/>
      <w:ind w:firstLine="709"/>
      <w:jc w:val="both"/>
    </w:pPr>
    <w:rPr>
      <w:rFonts w:ascii="Calibri" w:eastAsia="Times New Roman" w:hAnsi="Calibri" w:cs="Times New Roman"/>
      <w:sz w:val="28"/>
      <w:lang w:val="en-US" w:eastAsia="ru-RU" w:bidi="ar-SA"/>
    </w:rPr>
  </w:style>
  <w:style w:type="character" w:customStyle="1" w:styleId="13">
    <w:name w:val="Без интервала1 Знак"/>
    <w:link w:val="12"/>
    <w:rsid w:val="00E21129"/>
    <w:rPr>
      <w:rFonts w:ascii="Calibri" w:eastAsia="Times New Roman" w:hAnsi="Calibri" w:cs="Times New Roman"/>
      <w:sz w:val="28"/>
      <w:lang w:val="en-US" w:eastAsia="ru-RU" w:bidi="ar-SA"/>
    </w:rPr>
  </w:style>
  <w:style w:type="character" w:customStyle="1" w:styleId="WW8Num2z5">
    <w:name w:val="WW8Num2z5"/>
    <w:rsid w:val="00DE7A5A"/>
    <w:rPr>
      <w:rFonts w:ascii="Wingdings" w:hAnsi="Wingdings"/>
    </w:rPr>
  </w:style>
  <w:style w:type="paragraph" w:styleId="aa">
    <w:name w:val="Title"/>
    <w:basedOn w:val="a"/>
    <w:next w:val="ab"/>
    <w:link w:val="ac"/>
    <w:qFormat/>
    <w:rsid w:val="00DE7A5A"/>
    <w:pPr>
      <w:widowControl/>
      <w:jc w:val="center"/>
    </w:pPr>
    <w:rPr>
      <w:rFonts w:ascii="Times New Roman" w:eastAsia="Times New Roman" w:hAnsi="Times New Roman" w:cs="Times New Roman"/>
      <w:color w:val="auto"/>
      <w:sz w:val="28"/>
      <w:lang w:val="ru-RU" w:eastAsia="ar-SA" w:bidi="ar-SA"/>
    </w:rPr>
  </w:style>
  <w:style w:type="character" w:customStyle="1" w:styleId="ac">
    <w:name w:val="Назва Знак"/>
    <w:basedOn w:val="a0"/>
    <w:link w:val="aa"/>
    <w:rsid w:val="00DE7A5A"/>
    <w:rPr>
      <w:rFonts w:ascii="Times New Roman" w:eastAsia="Times New Roman" w:hAnsi="Times New Roman" w:cs="Times New Roman"/>
      <w:sz w:val="28"/>
      <w:lang w:val="ru-RU" w:eastAsia="ar-SA" w:bidi="ar-SA"/>
    </w:rPr>
  </w:style>
  <w:style w:type="paragraph" w:customStyle="1" w:styleId="14">
    <w:name w:val="Без інтервалів1"/>
    <w:link w:val="ad"/>
    <w:uiPriority w:val="1"/>
    <w:qFormat/>
    <w:rsid w:val="00DE7A5A"/>
    <w:pPr>
      <w:widowControl/>
    </w:pPr>
    <w:rPr>
      <w:rFonts w:ascii="Calibri" w:eastAsia="Times New Roman" w:hAnsi="Calibri" w:cs="Times New Roman"/>
      <w:sz w:val="22"/>
      <w:szCs w:val="22"/>
      <w:lang w:val="ru-RU" w:eastAsia="ru-RU" w:bidi="ar-SA"/>
    </w:rPr>
  </w:style>
  <w:style w:type="character" w:customStyle="1" w:styleId="ad">
    <w:name w:val="Без інтервалів Знак"/>
    <w:link w:val="14"/>
    <w:uiPriority w:val="1"/>
    <w:locked/>
    <w:rsid w:val="00DE7A5A"/>
    <w:rPr>
      <w:rFonts w:ascii="Calibri" w:eastAsia="Times New Roman" w:hAnsi="Calibri" w:cs="Times New Roman"/>
      <w:sz w:val="22"/>
      <w:szCs w:val="22"/>
      <w:lang w:val="ru-RU" w:eastAsia="ru-RU" w:bidi="ar-SA"/>
    </w:rPr>
  </w:style>
  <w:style w:type="paragraph" w:styleId="ab">
    <w:name w:val="Subtitle"/>
    <w:basedOn w:val="a"/>
    <w:next w:val="a"/>
    <w:link w:val="ae"/>
    <w:uiPriority w:val="11"/>
    <w:qFormat/>
    <w:rsid w:val="00DE7A5A"/>
    <w:pPr>
      <w:numPr>
        <w:ilvl w:val="1"/>
      </w:numPr>
    </w:pPr>
    <w:rPr>
      <w:rFonts w:asciiTheme="majorHAnsi" w:eastAsiaTheme="majorEastAsia" w:hAnsiTheme="majorHAnsi" w:cstheme="majorBidi"/>
      <w:i/>
      <w:iCs/>
      <w:color w:val="4F81BD" w:themeColor="accent1"/>
      <w:spacing w:val="15"/>
    </w:rPr>
  </w:style>
  <w:style w:type="character" w:customStyle="1" w:styleId="ae">
    <w:name w:val="Підзаголовок Знак"/>
    <w:basedOn w:val="a0"/>
    <w:link w:val="ab"/>
    <w:uiPriority w:val="11"/>
    <w:rsid w:val="00DE7A5A"/>
    <w:rPr>
      <w:rFonts w:asciiTheme="majorHAnsi" w:eastAsiaTheme="majorEastAsia" w:hAnsiTheme="majorHAnsi" w:cstheme="majorBidi"/>
      <w:i/>
      <w:iCs/>
      <w:color w:val="4F81BD" w:themeColor="accent1"/>
      <w:spacing w:val="15"/>
    </w:rPr>
  </w:style>
  <w:style w:type="paragraph" w:styleId="af">
    <w:name w:val="List Paragraph"/>
    <w:basedOn w:val="a"/>
    <w:uiPriority w:val="34"/>
    <w:qFormat/>
    <w:rsid w:val="002012BA"/>
    <w:pPr>
      <w:ind w:left="720"/>
      <w:contextualSpacing/>
    </w:pPr>
  </w:style>
  <w:style w:type="paragraph" w:styleId="af0">
    <w:name w:val="footer"/>
    <w:basedOn w:val="a"/>
    <w:link w:val="af1"/>
    <w:uiPriority w:val="99"/>
    <w:unhideWhenUsed/>
    <w:rsid w:val="0042496B"/>
    <w:pPr>
      <w:tabs>
        <w:tab w:val="center" w:pos="4677"/>
        <w:tab w:val="right" w:pos="9355"/>
      </w:tabs>
    </w:pPr>
  </w:style>
  <w:style w:type="character" w:customStyle="1" w:styleId="af1">
    <w:name w:val="Нижній колонтитул Знак"/>
    <w:basedOn w:val="a0"/>
    <w:link w:val="af0"/>
    <w:uiPriority w:val="99"/>
    <w:rsid w:val="0042496B"/>
    <w:rPr>
      <w:color w:val="000000"/>
    </w:rPr>
  </w:style>
  <w:style w:type="table" w:styleId="af2">
    <w:name w:val="Table Grid"/>
    <w:basedOn w:val="a1"/>
    <w:uiPriority w:val="39"/>
    <w:rsid w:val="009559F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semiHidden/>
    <w:unhideWhenUsed/>
    <w:rsid w:val="00C42D1E"/>
    <w:pPr>
      <w:spacing w:after="120"/>
      <w:ind w:left="283"/>
    </w:pPr>
  </w:style>
  <w:style w:type="character" w:customStyle="1" w:styleId="af4">
    <w:name w:val="Основний текст з відступом Знак"/>
    <w:basedOn w:val="a0"/>
    <w:link w:val="af3"/>
    <w:uiPriority w:val="99"/>
    <w:semiHidden/>
    <w:rsid w:val="00C42D1E"/>
    <w:rPr>
      <w:color w:val="000000"/>
    </w:rPr>
  </w:style>
  <w:style w:type="character" w:customStyle="1" w:styleId="af5">
    <w:name w:val="Основной текст_"/>
    <w:basedOn w:val="a0"/>
    <w:link w:val="15"/>
    <w:rsid w:val="00C42D1E"/>
    <w:rPr>
      <w:rFonts w:ascii="Times New Roman" w:eastAsia="Times New Roman" w:hAnsi="Times New Roman"/>
    </w:rPr>
  </w:style>
  <w:style w:type="character" w:customStyle="1" w:styleId="af6">
    <w:name w:val="Другое_"/>
    <w:basedOn w:val="a0"/>
    <w:link w:val="af7"/>
    <w:rsid w:val="00C42D1E"/>
    <w:rPr>
      <w:rFonts w:ascii="Times New Roman" w:eastAsia="Times New Roman" w:hAnsi="Times New Roman"/>
    </w:rPr>
  </w:style>
  <w:style w:type="paragraph" w:customStyle="1" w:styleId="15">
    <w:name w:val="Основной текст1"/>
    <w:basedOn w:val="a"/>
    <w:link w:val="af5"/>
    <w:rsid w:val="00C42D1E"/>
    <w:rPr>
      <w:rFonts w:ascii="Times New Roman" w:eastAsia="Times New Roman" w:hAnsi="Times New Roman"/>
      <w:color w:val="auto"/>
    </w:rPr>
  </w:style>
  <w:style w:type="paragraph" w:customStyle="1" w:styleId="af7">
    <w:name w:val="Другое"/>
    <w:basedOn w:val="a"/>
    <w:link w:val="af6"/>
    <w:rsid w:val="00C42D1E"/>
    <w:rPr>
      <w:rFonts w:ascii="Times New Roman" w:eastAsia="Times New Roman" w:hAnsi="Times New Roman"/>
      <w:color w:val="auto"/>
    </w:rPr>
  </w:style>
  <w:style w:type="character" w:customStyle="1" w:styleId="FontStyle19">
    <w:name w:val="Font Style19"/>
    <w:rsid w:val="00C42D1E"/>
    <w:rPr>
      <w:rFonts w:ascii="Times New Roman" w:hAnsi="Times New Roman" w:cs="Times New Roman"/>
      <w:b/>
      <w:bCs/>
      <w:sz w:val="22"/>
      <w:szCs w:val="22"/>
    </w:rPr>
  </w:style>
  <w:style w:type="paragraph" w:styleId="af8">
    <w:name w:val="No Spacing"/>
    <w:uiPriority w:val="1"/>
    <w:qFormat/>
    <w:rsid w:val="00C42D1E"/>
    <w:pPr>
      <w:widowControl/>
    </w:pPr>
    <w:rPr>
      <w:rFonts w:ascii="Times New Roman" w:eastAsia="Times New Roman" w:hAnsi="Times New Roman" w:cs="Times New Roman"/>
      <w:sz w:val="20"/>
      <w:szCs w:val="20"/>
      <w:lang w:val="ru-RU" w:eastAsia="ru-RU" w:bidi="ar-SA"/>
    </w:rPr>
  </w:style>
  <w:style w:type="character" w:styleId="af9">
    <w:name w:val="Hyperlink"/>
    <w:basedOn w:val="a0"/>
    <w:uiPriority w:val="99"/>
    <w:unhideWhenUsed/>
    <w:rsid w:val="00B31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2751">
      <w:bodyDiv w:val="1"/>
      <w:marLeft w:val="0"/>
      <w:marRight w:val="0"/>
      <w:marTop w:val="0"/>
      <w:marBottom w:val="0"/>
      <w:divBdr>
        <w:top w:val="none" w:sz="0" w:space="0" w:color="auto"/>
        <w:left w:val="none" w:sz="0" w:space="0" w:color="auto"/>
        <w:bottom w:val="none" w:sz="0" w:space="0" w:color="auto"/>
        <w:right w:val="none" w:sz="0" w:space="0" w:color="auto"/>
      </w:divBdr>
    </w:div>
    <w:div w:id="1606814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D9F8-180A-4552-8B32-88690CAF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18</Pages>
  <Words>4020</Words>
  <Characters>29594</Characters>
  <Application>Microsoft Office Word</Application>
  <DocSecurity>0</DocSecurity>
  <Lines>2466</Lines>
  <Paragraphs>560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Balanovskyi, Serhii</cp:lastModifiedBy>
  <cp:revision>70</cp:revision>
  <cp:lastPrinted>2024-09-19T11:34:00Z</cp:lastPrinted>
  <dcterms:created xsi:type="dcterms:W3CDTF">2025-12-19T07:55:00Z</dcterms:created>
  <dcterms:modified xsi:type="dcterms:W3CDTF">2026-01-21T14:20:00Z</dcterms:modified>
</cp:coreProperties>
</file>